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2022年福州市体育竞赛奖励经费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 福州市体育局关于下达2022年度福州市体育竞赛奖励经费的通知（榕财教指〔2023〕110号）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培养体育骨干，发现、输送体育后备人才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1)参加业余训练活动人次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1)业余训练任务完成率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1)业余训练计划完成及时率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1)青少年参与业余训练积极性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分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指标经费年底下达，支付流程未来得及完成，导致支付进度较慢，执行率较低。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经费结转至2024年使用，提前做好用款计划，跟进用款支付进度，及时支付资金。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