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2022年生活垃圾分类屋（亭）省级补助资金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2022年生活垃圾分类屋（亭）省级补助资金（政府50299，部门30299）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2022年生活垃圾分类屋（亭）省级补助资金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1)补助项目数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