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失能（重度残疾）老年人实体上门服务费用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失能（重度残疾）老年人实体上门服务费用（政府50299，部门30299）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失能（重度残疾）老年人实体上门服务费用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