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卫生院人员经费保障补助（闽财社指〔2022〕62号）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卫生院人员经费保障补助（闽财社指〔2022〕62号），政府经济分类30199其他工资福利支出，部门经济分类50199其他工资福利支出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发放卫技补贴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1)补助金发放率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1)通过招聘会赴榕务工人员满意度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指标下达时间太晚，收到已经截止上报计划，导致资金无法使用，不能更好的开展卫技人员专项工作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提前下达卫技补贴计划，能更好的开展计划，更好展开卫技人员各项项目的工作，有助于卫技补贴的发展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