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卫健系统临聘人员经费1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卫健系统临聘人员经费1，政府经济分类30199其他工资福利支出，部门经济分类50199其他工资福利支出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发放卫健系统临聘人员经费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1)补助个人（家庭）数量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人、户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