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2023年下半年城市基层党建专职工作者待遇区级补助资金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2023年下半年城市基层党建专职工作者待遇区级补助资金（政府50199部门30199）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2023年下半年城市基层党建专职工作者待遇区级补助资金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45.93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