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区解决重点疑难信访问题专项资金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区解决重点疑难信访问题专项资金（政府50299，部门30299）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区解决重点疑难信访问题专项资金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1)信访积案化解件数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1)慰问对象满意度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