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2023年社区工作者工资报酬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2023年社区工作者工资报酬（政府50199，部门30199）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2023年社区工作者工资报酬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1)发放报酬人次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2)补助涵盖社区数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