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基本公共卫生资金省级补助3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基本公共卫生资金省级补助3（榕财社（指）〔2023〕33号），政府经济分类50299其他商品和服务支出，部门经济分类30299其他商品服务支出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进行2023年基本公共卫生服务工作。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