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重大公共卫生防治市级补助资金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重大公共卫生防治市级补助资金，仓疾控(2023)23号，政府性经济分类50502商品和服务支出，部门预算经济分类30299其他商品和服务支出。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重大公共卫生防治市级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基层医疗卫生机构建新镇第二卫生院，相关重大公卫项目费用尚未支付。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基层医疗卫生机构建新镇第二卫生院相关费用尚未支付，建议尽快支付。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