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基本公共卫生资金省市补助1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基本公共卫生资金省市补助1（榕财社（指）〔2022〕164号），政府经济分类50299其他商品和服务支出，部门经济分类30299其他商品服务支出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