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2022年第3、4季度政府购买居家养老服务费用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2022年第3、4季度政府购买居家养老服务费用（政府50299，部门30299）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2022年第3、4季度政府购买居家养老服务费用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