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2023中医药专项资金（第二批基层老中医药师带徒）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2023中医药专项资金（第二批基层老中医药师带徒）（榕财社（指）[2023]84号），政府经济分类50299其他商品和服务支出，部门经济分类30299其他商品服务支出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进行第二批基层老中医药师带徒工作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87.06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75.42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9.43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1)补助个人（家庭）数量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1)国库集中支付业务金额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2.4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22.63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没有组织好这项工作的开展，导致无法更好深入的进行师带徒工作，不够引起重视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建议组织好这项工作的开展，更好深入的开展师带徒工作，让师带徒工作能够引起重视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