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2023年生活垃圾分类屋（亭）省级补助资金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2023年生活垃圾分类屋（亭）省级补助资金（政府50299，部门30299）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2023年生活垃圾分类屋（亭）省级补助资金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