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2021年度自贸创新成果复制推广先行区奖励资金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2021年度自贸创新成果复制推广先行区奖励资金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用于开发区培育重点产业，整合扩大招商引资，做大做强各类开放平台，优化提升平台对企业发展的技术支撑与公共服务，开展创新人才培训交流等，支持开发区与自贸试验区联动创新、融合发展。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1)材料印刷张数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张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2)法律顾问合同把关份数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1)招商信息发布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