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2021年度福州市利用外资专项资金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认真贯彻市级外资政策，动员企业外资到资，促进我区利用外资保持稳定增长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1)利用外资项目奖励投入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33.43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33.43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1)外资大项目增加到资额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4457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