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2021年“大众茶馆”试点项目建设专项资金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推进“大众茶馆”试点项目建设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我区共3家企业申报大众茶馆项目，共计47.56万元。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1)新增大众茶馆数量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