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省定2022年“闽菜馆”项目资金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通过创建“闽菜馆”，繁荣闽菜市场、做强闽菜大产业、推动闽菜上下游产业链“走出去”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通过创建“闽菜馆”，繁荣闽菜市场、做强闽菜大产业、推动闽菜上下游产业链“走出去”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1)项目验收及时率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1)闽菜馆总面积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