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2021年度福州市规范和扶持家政服务业发展资金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进一步规范和扶持家政服务业发展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福州市推动家政服务业高质量发展，评定海派信息技术有限公司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1)奖补企业数量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1)资金下达及时性 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1)培育员工制企业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