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首批验收合格环保驿站区级配套资金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推进生活垃圾回收网点（环保驿站）建设，完成2021年第一批47家通过验收的环保驿站补助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推进生活垃圾回收网点（环保驿站）建设，完成2021年第一批11家通过验收的环保驿站补助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1)环保驿站网点数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1)奖励 （补助、补贴）对象与依据文件吻合度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1)资金下达及时率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1)生活垃圾可回收物回收利用率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1)企业满意度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