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2022年仓山区艾滋病、梅毒、乙肝母婴阻断经费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2022年仓山区艾滋病、梅毒、乙肝母婴阻断经费 （仓妇幼院[2023]21号）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2022年仓山区艾滋病、梅毒、乙肝母婴阻断经费 （仓妇幼院[2023]21号） 商品和服务支出,为了加强艾滋病、梅毒和乙肝母婴阻断工作，发放经费用于梅毒感染孕产妇及婴儿随访补助。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1)梅毒感染孕产妇及婴儿例数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2022年仓山区艾滋病、梅毒、乙肝母婴阻断经费，经费支出问题导致资金使用率为0，项目未完成.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