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2023年基本药物制度补助资金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2023年基本药物制度补助资金 2100399 30299其他商品服务支出  闽财社指【2023】32号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2023年基本药物制度补助资金 2100399 30299其他商品服务支出  闽财社指【2023】32号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