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因财政资金紧缺，暂未支出。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发热门诊诊间结算系统已投入使用，由于财政资金紧缺，暂未支付该笔款项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因财政资金紧缺，暂未支出，未支出的经费将结转至下年继续安排支出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