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CE379" w14:textId="77777777" w:rsidR="000F778B" w:rsidRDefault="00000000">
      <w:pPr>
        <w:rPr>
          <w:rFonts w:ascii="仿宋" w:eastAsia="仿宋" w:hAnsi="仿宋"/>
          <w:sz w:val="28"/>
          <w:szCs w:val="32"/>
        </w:rPr>
      </w:pPr>
      <w:r>
        <w:rPr>
          <w:rFonts w:ascii="仿宋" w:eastAsia="仿宋" w:hAnsi="仿宋" w:hint="eastAsia"/>
          <w:sz w:val="28"/>
          <w:szCs w:val="32"/>
        </w:rPr>
        <w:t>附件4</w:t>
      </w:r>
    </w:p>
    <w:p w14:paraId="057F56ED" w14:textId="77777777" w:rsidR="000F778B" w:rsidRDefault="000F778B">
      <w:pPr>
        <w:rPr>
          <w:rFonts w:ascii="仿宋" w:eastAsia="仿宋" w:hAnsi="仿宋"/>
          <w:sz w:val="32"/>
          <w:szCs w:val="32"/>
        </w:rPr>
      </w:pPr>
    </w:p>
    <w:p w14:paraId="01367DE5" w14:textId="219BB5F9" w:rsidR="000F778B" w:rsidRDefault="00000000">
      <w:pPr>
        <w:ind w:firstLine="420"/>
        <w:jc w:val="center"/>
        <w:rPr>
          <w:rFonts w:ascii="宋体" w:hAnsi="宋体" w:cs="仿宋"/>
          <w:b/>
          <w:sz w:val="44"/>
          <w:szCs w:val="44"/>
        </w:rPr>
      </w:pPr>
      <w:r>
        <w:rPr>
          <w:rFonts w:ascii="宋体" w:hAnsi="宋体" w:cs="仿宋" w:hint="eastAsia"/>
          <w:b/>
          <w:sz w:val="44"/>
          <w:szCs w:val="44"/>
        </w:rPr>
        <w:t>2023</w:t>
      </w:r>
      <w:r>
        <w:rPr>
          <w:rFonts w:ascii="宋体" w:hAnsi="宋体" w:cs="仿宋" w:hint="eastAsia"/>
          <w:b/>
          <w:sz w:val="44"/>
          <w:szCs w:val="44"/>
        </w:rPr>
        <w:t>年度</w:t>
      </w:r>
      <w:r>
        <w:rPr>
          <w:rFonts w:ascii="宋体" w:hAnsi="宋体" w:cs="宋体" w:eastAsia="宋体"/>
          <w:b w:val="true"/>
          <w:sz w:val="44"/>
        </w:rPr>
        <w:t>区级</w:t>
      </w:r>
      <w:r>
        <w:rPr>
          <w:rFonts w:ascii="宋体" w:hAnsi="宋体" w:cs="宋体" w:eastAsia="宋体"/>
          <w:b w:val="true"/>
          <w:sz w:val="44"/>
        </w:rPr>
        <w:t>预算项目绩效自评报告</w:t>
      </w:r>
    </w:p>
    <w:p w14:paraId="22886BB9" w14:textId="77777777" w:rsidR="000F778B" w:rsidRDefault="00000000">
      <w:pPr>
        <w:ind w:firstLineChars="200" w:firstLine="640"/>
        <w:jc w:val="center"/>
        <w:rPr>
          <w:rFonts w:ascii="仿宋" w:eastAsia="仿宋" w:hAnsi="仿宋"/>
          <w:sz w:val="32"/>
          <w:szCs w:val="32"/>
        </w:rPr>
      </w:pPr>
      <w:r>
        <w:rPr>
          <w:rFonts w:ascii="仿宋" w:eastAsia="仿宋" w:hAnsi="仿宋" w:hint="eastAsia"/>
          <w:sz w:val="32"/>
          <w:szCs w:val="32"/>
        </w:rPr>
        <w:t>（</w:t>
      </w:r>
      <w:r>
        <w:rPr>
          <w:rFonts w:ascii="仿宋" w:eastAsia="仿宋" w:hAnsi="仿宋" w:cs="仿宋" w:hint="eastAsia"/>
          <w:sz w:val="32"/>
          <w:szCs w:val="32"/>
        </w:rPr>
        <w:t>全科医生岗位补助市级经费</w:t>
      </w:r>
      <w:r>
        <w:rPr>
          <w:rFonts w:ascii="仿宋" w:eastAsia="仿宋" w:hAnsi="仿宋" w:hint="eastAsia"/>
          <w:sz w:val="32"/>
          <w:szCs w:val="32"/>
        </w:rPr>
        <w:t>）</w:t>
      </w:r>
    </w:p>
    <w:p w14:paraId="66994E28" w14:textId="77777777" w:rsidR="000F778B" w:rsidRDefault="00000000">
      <w:pPr>
        <w:ind w:firstLineChars="196" w:firstLine="627"/>
        <w:rPr>
          <w:rFonts w:ascii="黑体" w:eastAsia="黑体" w:hAnsi="黑体"/>
          <w:sz w:val="32"/>
          <w:szCs w:val="32"/>
        </w:rPr>
      </w:pPr>
      <w:r>
        <w:rPr>
          <w:rFonts w:ascii="黑体" w:eastAsia="黑体" w:hAnsi="黑体" w:cs="仿宋" w:hint="eastAsia"/>
          <w:kern w:val="0"/>
          <w:sz w:val="32"/>
          <w:szCs w:val="32"/>
        </w:rPr>
        <w:t>一、</w:t>
      </w:r>
      <w:r>
        <w:rPr>
          <w:rFonts w:ascii="黑体" w:eastAsia="黑体" w:hAnsi="黑体" w:hint="eastAsia"/>
          <w:sz w:val="32"/>
          <w:szCs w:val="32"/>
        </w:rPr>
        <w:t>项目基本情况</w:t>
      </w:r>
    </w:p>
    <w:p w14:paraId="2258317B"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（一）项目概况</w:t>
      </w:r>
    </w:p>
    <w:p w14:paraId="2C6F0EDB"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 xml:space="preserve">全科医生岗位补助市级经费，榕财社指【2023】53号，2100399其他基层医疗机构卫生支出，经济分类30199其他工资和福利支出</w:t>
      </w:r>
      <w:r>
        <w:rPr>
          <w:rFonts w:ascii="仿宋" w:hAnsi="仿宋" w:cs="仿宋" w:eastAsia="仿宋"/>
          <w:sz w:val="32"/>
        </w:rPr>
        <w:t xml:space="preserve"> </w:t>
      </w:r>
    </w:p>
    <w:p w14:paraId="3B99B2DD"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（二）主要成效</w:t>
      </w:r>
    </w:p>
    <w:p w14:paraId="126F90D2"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提高全科医生生活水平</w:t>
      </w:r>
    </w:p>
    <w:p w14:paraId="5D13752B"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二、绩效分析</w:t>
      </w:r>
    </w:p>
    <w:p w14:paraId="4E82EB41" w14:textId="77777777" w:rsidR="000F778B" w:rsidRDefault="00000000">
      <w:pPr>
        <w:spacing w:line="620" w:lineRule="exact"/>
        <w:ind w:firstLine="640"/>
        <w:rPr>
          <w:rFonts w:ascii="仿宋_GB2312" w:eastAsia="仿宋_GB2312" w:hAnsi="仿宋_GB2312"/>
          <w:sz w:val="32"/>
          <w:szCs w:val="32"/>
        </w:rPr>
      </w:pPr>
      <w:r>
        <w:rPr>
          <w:rFonts w:ascii="仿宋_GB2312" w:eastAsia="仿宋_GB2312" w:hAnsi="仿宋_GB2312" w:hint="eastAsia"/>
          <w:sz w:val="32"/>
          <w:szCs w:val="32"/>
        </w:rPr>
        <w:t>本项目绩效自评得分</w:t>
      </w:r>
      <w:r>
        <w:rPr>
          <w:rFonts w:ascii="仿宋_GB2312" w:hAnsi="仿宋_GB2312" w:cs="仿宋_GB2312" w:eastAsia="仿宋_GB2312"/>
          <w:sz w:val="32"/>
        </w:rPr>
        <w:t>85</w:t>
      </w:r>
      <w:r>
        <w:rPr>
          <w:rFonts w:ascii="仿宋_GB2312" w:hAnsi="仿宋_GB2312" w:cs="仿宋_GB2312" w:eastAsia="仿宋_GB2312"/>
          <w:sz w:val="32"/>
        </w:rPr>
        <w:t>分，等级为</w:t>
      </w:r>
      <w:r>
        <w:rPr>
          <w:rFonts w:ascii="仿宋_GB2312" w:hAnsi="仿宋_GB2312" w:cs="仿宋_GB2312" w:eastAsia="仿宋_GB2312"/>
          <w:sz w:val="32"/>
        </w:rPr>
        <w:t>良</w:t>
      </w:r>
      <w:r>
        <w:rPr>
          <w:rFonts w:ascii="仿宋_GB2312" w:hAnsi="仿宋_GB2312" w:cs="仿宋_GB2312" w:eastAsia="仿宋_GB2312"/>
          <w:sz w:val="32"/>
        </w:rPr>
        <w:t>，设置绩效目标</w:t>
      </w:r>
      <w:r>
        <w:rPr>
          <w:rFonts w:ascii="仿宋_GB2312" w:hAnsi="仿宋_GB2312" w:cs="仿宋_GB2312" w:eastAsia="仿宋_GB2312"/>
          <w:sz w:val="32"/>
        </w:rPr>
        <w:t>7</w:t>
      </w:r>
      <w:r>
        <w:rPr>
          <w:rFonts w:ascii="仿宋_GB2312" w:hAnsi="仿宋_GB2312" w:cs="仿宋_GB2312" w:eastAsia="仿宋_GB2312"/>
          <w:sz w:val="32"/>
        </w:rPr>
        <w:t>个，实际完成</w:t>
      </w:r>
      <w:r>
        <w:rPr>
          <w:rFonts w:ascii="仿宋_GB2312" w:hAnsi="仿宋_GB2312" w:cs="仿宋_GB2312" w:eastAsia="仿宋_GB2312"/>
          <w:sz w:val="32"/>
        </w:rPr>
        <w:t>6</w:t>
      </w:r>
      <w:r>
        <w:rPr>
          <w:rFonts w:ascii="仿宋_GB2312" w:hAnsi="仿宋_GB2312" w:cs="仿宋_GB2312" w:eastAsia="仿宋_GB2312"/>
          <w:sz w:val="32"/>
        </w:rPr>
        <w:t>个，具体情况如下：</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(二) 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1)预算执行率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50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5</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3、生态环境成本指标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(一) 产出指标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1、数量指标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1)每职工年门诊人次</w:t>
      </w:r>
      <w:r>
        <w:rPr>
          <w:rFonts w:ascii="仿宋" w:hAnsi="仿宋" w:cs="仿宋" w:eastAsia="仿宋"/>
          <w:sz w:val="32"/>
        </w:rPr>
        <w:t>(</w:t>
      </w:r>
      <w:r>
        <w:rPr>
          <w:rFonts w:ascii="仿宋" w:hAnsi="仿宋" w:cs="仿宋" w:eastAsia="仿宋"/>
          <w:sz w:val="32"/>
        </w:rPr>
        <w:t>次</w:t>
      </w:r>
      <w:r>
        <w:rPr>
          <w:rFonts w:ascii="仿宋" w:hAnsi="仿宋" w:cs="仿宋" w:eastAsia="仿宋"/>
          <w:sz w:val="32"/>
        </w:rPr>
        <w:t>)，目标值</w:t>
      </w:r>
      <w:r>
        <w:rPr>
          <w:rFonts w:ascii="仿宋" w:hAnsi="仿宋" w:cs="仿宋" w:eastAsia="仿宋"/>
          <w:sz w:val="32"/>
        </w:rPr>
        <w:t>1000</w:t>
      </w:r>
      <w:r>
        <w:rPr>
          <w:rFonts w:ascii="仿宋" w:hAnsi="仿宋" w:cs="仿宋" w:eastAsia="仿宋"/>
          <w:sz w:val="32"/>
        </w:rPr>
        <w:t>，完成值</w:t>
      </w:r>
      <w:r>
        <w:rPr>
          <w:rFonts w:ascii="仿宋" w:hAnsi="仿宋" w:cs="仿宋" w:eastAsia="仿宋"/>
          <w:sz w:val="32"/>
        </w:rPr>
        <w:t>1620.77</w:t>
      </w:r>
      <w:r>
        <w:rPr>
          <w:rFonts w:ascii="仿宋" w:hAnsi="仿宋" w:cs="仿宋" w:eastAsia="仿宋"/>
          <w:sz w:val="32"/>
        </w:rPr>
        <w:t>，分值</w:t>
      </w:r>
      <w:r>
        <w:rPr>
          <w:rFonts w:ascii="仿宋" w:hAnsi="仿宋" w:cs="仿宋" w:eastAsia="仿宋"/>
          <w:sz w:val="32"/>
        </w:rPr>
        <w:t>20</w:t>
      </w:r>
      <w:r>
        <w:rPr>
          <w:rFonts w:ascii="仿宋" w:hAnsi="仿宋" w:cs="仿宋" w:eastAsia="仿宋"/>
          <w:sz w:val="32"/>
        </w:rPr>
        <w:t>，得分</w:t>
      </w:r>
      <w:r>
        <w:rPr>
          <w:rFonts w:ascii="仿宋" w:hAnsi="仿宋" w:cs="仿宋" w:eastAsia="仿宋"/>
          <w:sz w:val="32"/>
        </w:rPr>
        <w:t>20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2、质量指标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1)资金使用合规率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3、时效指标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1)支付（结算）及时性</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(三) 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1)均次门诊医药费</w:t>
      </w:r>
      <w:r>
        <w:rPr>
          <w:rFonts w:ascii="仿宋" w:hAnsi="仿宋" w:cs="仿宋" w:eastAsia="仿宋"/>
          <w:sz w:val="32"/>
        </w:rPr>
        <w:t>(</w:t>
      </w:r>
      <w:r>
        <w:rPr>
          <w:rFonts w:ascii="仿宋" w:hAnsi="仿宋" w:cs="仿宋" w:eastAsia="仿宋"/>
          <w:sz w:val="32"/>
        </w:rPr>
        <w:t>元/人</w:t>
      </w:r>
      <w:r>
        <w:rPr>
          <w:rFonts w:ascii="仿宋" w:hAnsi="仿宋" w:cs="仿宋" w:eastAsia="仿宋"/>
          <w:sz w:val="32"/>
        </w:rPr>
        <w:t>)，目标值</w:t>
      </w:r>
      <w:r>
        <w:rPr>
          <w:rFonts w:ascii="仿宋" w:hAnsi="仿宋" w:cs="仿宋" w:eastAsia="仿宋"/>
          <w:sz w:val="32"/>
        </w:rPr>
        <w:t>1000</w:t>
      </w:r>
      <w:r>
        <w:rPr>
          <w:rFonts w:ascii="仿宋" w:hAnsi="仿宋" w:cs="仿宋" w:eastAsia="仿宋"/>
          <w:sz w:val="32"/>
        </w:rPr>
        <w:t>，完成值</w:t>
      </w:r>
      <w:r>
        <w:rPr>
          <w:rFonts w:ascii="仿宋" w:hAnsi="仿宋" w:cs="仿宋" w:eastAsia="仿宋"/>
          <w:sz w:val="32"/>
        </w:rPr>
        <w:t>1620.77</w:t>
      </w:r>
      <w:r>
        <w:rPr>
          <w:rFonts w:ascii="仿宋" w:hAnsi="仿宋" w:cs="仿宋" w:eastAsia="仿宋"/>
          <w:sz w:val="32"/>
        </w:rPr>
        <w:t>，分值</w:t>
      </w:r>
      <w:r>
        <w:rPr>
          <w:rFonts w:ascii="仿宋" w:hAnsi="仿宋" w:cs="仿宋" w:eastAsia="仿宋"/>
          <w:sz w:val="32"/>
        </w:rPr>
        <w:t>15</w:t>
      </w:r>
      <w:r>
        <w:rPr>
          <w:rFonts w:ascii="仿宋" w:hAnsi="仿宋" w:cs="仿宋" w:eastAsia="仿宋"/>
          <w:sz w:val="32"/>
        </w:rPr>
        <w:t>，得分</w:t>
      </w:r>
      <w:r>
        <w:rPr>
          <w:rFonts w:ascii="仿宋" w:hAnsi="仿宋" w:cs="仿宋" w:eastAsia="仿宋"/>
          <w:sz w:val="32"/>
        </w:rPr>
        <w:t>15</w:t>
      </w:r>
      <w:r>
        <w:rPr>
          <w:rFonts w:ascii="仿宋" w:eastAsia="仿宋" w:hAnsi="仿宋" w:hint="eastAsia"/>
          <w:sz w:val="32"/>
          <w:szCs w:val="32"/>
        </w:rPr>
        <w:t>。</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2)医院人均业务收入</w:t>
      </w:r>
      <w:r>
        <w:rPr>
          <w:rFonts w:ascii="仿宋" w:hAnsi="仿宋" w:cs="仿宋" w:eastAsia="仿宋"/>
          <w:sz w:val="32"/>
        </w:rPr>
        <w:t>(</w:t>
      </w:r>
      <w:r>
        <w:rPr>
          <w:rFonts w:ascii="仿宋" w:hAnsi="仿宋" w:cs="仿宋" w:eastAsia="仿宋"/>
          <w:sz w:val="32"/>
        </w:rPr>
        <w:t>元/人</w:t>
      </w:r>
      <w:r>
        <w:rPr>
          <w:rFonts w:ascii="仿宋" w:hAnsi="仿宋" w:cs="仿宋" w:eastAsia="仿宋"/>
          <w:sz w:val="32"/>
        </w:rPr>
        <w:t>)，目标值</w:t>
      </w:r>
      <w:r>
        <w:rPr>
          <w:rFonts w:ascii="仿宋" w:hAnsi="仿宋" w:cs="仿宋" w:eastAsia="仿宋"/>
          <w:sz w:val="32"/>
        </w:rPr>
        <w:t>200000</w:t>
      </w:r>
      <w:r>
        <w:rPr>
          <w:rFonts w:ascii="仿宋" w:hAnsi="仿宋" w:cs="仿宋" w:eastAsia="仿宋"/>
          <w:sz w:val="32"/>
        </w:rPr>
        <w:t>，完成值</w:t>
      </w:r>
      <w:r>
        <w:rPr>
          <w:rFonts w:ascii="仿宋" w:hAnsi="仿宋" w:cs="仿宋" w:eastAsia="仿宋"/>
          <w:sz w:val="32"/>
        </w:rPr>
        <w:t>245701</w:t>
      </w:r>
      <w:r>
        <w:rPr>
          <w:rFonts w:ascii="仿宋" w:hAnsi="仿宋" w:cs="仿宋" w:eastAsia="仿宋"/>
          <w:sz w:val="32"/>
        </w:rPr>
        <w:t>，分值</w:t>
      </w:r>
      <w:r>
        <w:rPr>
          <w:rFonts w:ascii="仿宋" w:hAnsi="仿宋" w:cs="仿宋" w:eastAsia="仿宋"/>
          <w:sz w:val="32"/>
        </w:rPr>
        <w:t>15</w:t>
      </w:r>
      <w:r>
        <w:rPr>
          <w:rFonts w:ascii="仿宋" w:hAnsi="仿宋" w:cs="仿宋" w:eastAsia="仿宋"/>
          <w:sz w:val="32"/>
        </w:rPr>
        <w:t>，得分</w:t>
      </w:r>
      <w:r>
        <w:rPr>
          <w:rFonts w:ascii="仿宋" w:hAnsi="仿宋" w:cs="仿宋" w:eastAsia="仿宋"/>
          <w:sz w:val="32"/>
        </w:rPr>
        <w:t>15</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3、生态效益指标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(四) 满意度指标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1、服务对象满意度指标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1)职工满意度</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4E3A4CAF" w14:textId="77777777" w:rsidR="000F778B" w:rsidRDefault="000F778B">
      <w:pPr>
        <w:tabs>
          <w:tab w:val="left" w:pos="2244"/>
        </w:tabs>
        <w:spacing w:line="620" w:lineRule="exact"/>
        <w:ind w:leftChars="900" w:left="1890"/>
        <w:rPr>
          <w:rFonts w:ascii="仿宋" w:eastAsia="仿宋" w:hAnsi="仿宋"/>
          <w:b/>
          <w:color w:val="FF0000"/>
          <w:sz w:val="32"/>
          <w:szCs w:val="32"/>
        </w:rPr>
      </w:pPr>
    </w:p>
    <w:p w14:paraId="2D9CB0EA"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三、存在的主要问题及改进措施</w:t>
      </w:r>
    </w:p>
    <w:p w14:paraId="6F3BC497"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（一）主要问题</w:t>
      </w:r>
    </w:p>
    <w:p w14:paraId="7EA6DD7C" w14:textId="77777777" w:rsidR="000F778B" w:rsidRDefault="00000000">
      <w:pPr>
        <w:spacing w:line="620" w:lineRule="exact"/>
        <w:ind w:leftChars="400" w:left="840" w:firstLine="420"/>
        <w:rPr>
          <w:rFonts w:ascii="仿宋" w:eastAsia="仿宋" w:hAnsi="仿宋"/>
          <w:sz w:val="32"/>
          <w:szCs w:val="32"/>
        </w:rPr>
      </w:pPr>
      <w:r>
        <w:rPr>
          <w:rFonts w:ascii="仿宋" w:eastAsia="仿宋" w:hAnsi="仿宋" w:hint="eastAsia"/>
          <w:sz w:val="32"/>
          <w:szCs w:val="32"/>
        </w:rPr>
        <w:t xml:space="preserve">1</w:t>
      </w:r>
      <w:r>
        <w:rPr>
          <w:rFonts w:ascii="仿宋" w:hAnsi="仿宋" w:cs="仿宋" w:eastAsia="仿宋"/>
          <w:sz w:val="32"/>
        </w:rPr>
        <w:t xml:space="preserve">. </w:t>
      </w:r>
      <w:r>
        <w:rPr>
          <w:rFonts w:ascii="仿宋" w:hAnsi="仿宋" w:cs="仿宋" w:eastAsia="仿宋"/>
          <w:sz w:val="32"/>
        </w:rPr>
        <w:t>因全科医生岗位生活补贴资金紧张未能在规定的时间内及时支付全科医生岗位生活补贴</w:t>
      </w:r>
    </w:p>
    <w:p w14:paraId="04C980CF"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（二）改进措施</w:t>
      </w:r>
    </w:p>
    <w:p w14:paraId="1B0C53BB" w14:textId="77777777" w:rsidR="000F778B" w:rsidRDefault="00000000">
      <w:pPr>
        <w:spacing w:line="620" w:lineRule="exact"/>
        <w:ind w:leftChars="400" w:left="840" w:firstLine="420"/>
        <w:rPr>
          <w:rFonts w:ascii="仿宋" w:eastAsia="仿宋" w:hAnsi="仿宋"/>
          <w:sz w:val="32"/>
          <w:szCs w:val="32"/>
        </w:rPr>
      </w:pPr>
      <w:r>
        <w:rPr>
          <w:rFonts w:ascii="仿宋" w:eastAsia="仿宋" w:hAnsi="仿宋" w:hint="eastAsia"/>
          <w:sz w:val="32"/>
          <w:szCs w:val="32"/>
        </w:rPr>
        <w:t xml:space="preserve">1</w:t>
      </w:r>
      <w:r>
        <w:rPr>
          <w:rFonts w:ascii="仿宋" w:hAnsi="仿宋" w:cs="仿宋" w:eastAsia="仿宋"/>
          <w:sz w:val="32"/>
        </w:rPr>
        <w:t xml:space="preserve">. </w:t>
      </w:r>
      <w:r>
        <w:rPr>
          <w:rFonts w:ascii="仿宋" w:hAnsi="仿宋" w:cs="仿宋" w:eastAsia="仿宋"/>
          <w:sz w:val="32"/>
        </w:rPr>
        <w:t>加快全科医生岗位生活补贴的发放，尽量在规定的时间内及时支付全科医生岗位生活补贴</w:t>
      </w:r>
    </w:p>
    <w:p w14:paraId="61ECAF52" w14:textId="77777777" w:rsidR="000F778B" w:rsidRDefault="000F778B">
      <w:pPr>
        <w:ind w:left="840" w:firstLine="420"/>
      </w:pPr>
    </w:p>
    <w:sectPr w:rsidR="000F778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B5137" w14:textId="77777777" w:rsidR="00D463C2" w:rsidRDefault="00D463C2">
      <w:r>
        <w:separator/>
      </w:r>
    </w:p>
  </w:endnote>
  <w:endnote w:type="continuationSeparator" w:id="0">
    <w:p w14:paraId="2E92A05D" w14:textId="77777777" w:rsidR="00D463C2" w:rsidRDefault="00D4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0088" w14:textId="77777777" w:rsidR="000F778B" w:rsidRDefault="00000000">
    <w:pPr>
      <w:pStyle w:val="a3"/>
      <w:tabs>
        <w:tab w:val="center" w:pos="4153"/>
        <w:tab w:val="right" w:pos="8306"/>
      </w:tabs>
      <w:jc w:val="center"/>
    </w:pPr>
    <w:r>
      <w:fldChar w:fldCharType="begin"/>
    </w:r>
    <w:r>
      <w:instrText xml:space="preserve"> PAGE   \* MERGEFORMAT </w:instrText>
    </w:r>
    <w:r>
      <w:fldChar w:fldCharType="separate"/>
    </w:r>
    <w:r>
      <w:rPr>
        <w:lang w:val="zh-CN"/>
      </w:rPr>
      <w:t>1</w:t>
    </w:r>
    <w:r>
      <w:rPr>
        <w:lang w:val="zh-CN"/>
      </w:rPr>
      <w:fldChar w:fldCharType="end"/>
    </w:r>
  </w:p>
  <w:p w14:paraId="7CAD2E6E" w14:textId="77777777" w:rsidR="000F778B" w:rsidRDefault="000F778B">
    <w:pPr>
      <w:pStyle w:val="a3"/>
      <w:tabs>
        <w:tab w:val="center" w:pos="4153"/>
        <w:tab w:val="right"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F1DFF" w14:textId="77777777" w:rsidR="00D463C2" w:rsidRDefault="00D463C2">
      <w:r>
        <w:separator/>
      </w:r>
    </w:p>
  </w:footnote>
  <w:footnote w:type="continuationSeparator" w:id="0">
    <w:p w14:paraId="092EAADB" w14:textId="77777777" w:rsidR="00D463C2" w:rsidRDefault="00D46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ZiMWEwNmExOThmYWU2OGRhYjAzZTQwZGIzOGVlMjQifQ=="/>
  </w:docVars>
  <w:rsids>
    <w:rsidRoot w:val="71776F75"/>
    <w:rsid w:val="000F778B"/>
    <w:rsid w:val="00756FEA"/>
    <w:rsid w:val="00D463C2"/>
    <w:rsid w:val="07FB4740"/>
    <w:rsid w:val="2FB91F6D"/>
    <w:rsid w:val="35F966DB"/>
    <w:rsid w:val="40D05D8A"/>
    <w:rsid w:val="412D21C1"/>
    <w:rsid w:val="43790164"/>
    <w:rsid w:val="45632027"/>
    <w:rsid w:val="4F013EC3"/>
    <w:rsid w:val="58C90448"/>
    <w:rsid w:val="71776F75"/>
    <w:rsid w:val="77715EB5"/>
    <w:rsid w:val="7FF45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E93ED"/>
  <w15:docId w15:val="{74774775-975B-4DFD-8236-6CEC012F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snapToGrid w:val="0"/>
      <w:jc w:val="left"/>
    </w:pPr>
    <w:rPr>
      <w:sz w:val="18"/>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2022-03-03T08:53:00Z</dcterms:created>
  <dc:creator>86176</dc:creator>
  <cp:lastModifiedBy>kw xie</cp:lastModifiedBy>
  <dcterms:modified xsi:type="dcterms:W3CDTF">2024-02-06T01:42:00Z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30AFF93CEA404EE7987706C8585BED57</vt:lpwstr>
  </property>
</Properties>
</file>