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卫健系统临聘人员经费1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卫健系统临聘人员经费1，功能分类2100399其他基层医疗卫生机构支出，政府经济分类50501工资福利支出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已用于支付本中心部分劳务派遣卫技人员工资。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95.72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1)劳务派遣人员工资薪酬发放率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