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CE379" w14:textId="77777777" w:rsidR="000F778B" w:rsidRDefault="00000000">
      <w:pPr>
        <w:rPr>
          <w:rFonts w:ascii="仿宋" w:eastAsia="仿宋" w:hAnsi="仿宋"/>
          <w:sz w:val="28"/>
          <w:szCs w:val="32"/>
        </w:rPr>
      </w:pPr>
      <w:r>
        <w:rPr>
          <w:rFonts w:ascii="仿宋" w:eastAsia="仿宋" w:hAnsi="仿宋" w:hint="eastAsia"/>
          <w:sz w:val="28"/>
          <w:szCs w:val="32"/>
        </w:rPr>
        <w:t>附件4</w:t>
      </w:r>
    </w:p>
    <w:p w14:paraId="057F56ED" w14:textId="77777777" w:rsidR="000F778B" w:rsidRDefault="000F778B">
      <w:pPr>
        <w:rPr>
          <w:rFonts w:ascii="仿宋" w:eastAsia="仿宋" w:hAnsi="仿宋"/>
          <w:sz w:val="32"/>
          <w:szCs w:val="32"/>
        </w:rPr>
      </w:pPr>
    </w:p>
    <w:p w14:paraId="01367DE5" w14:textId="219BB5F9" w:rsidR="000F778B" w:rsidRDefault="00000000">
      <w:pPr>
        <w:ind w:firstLine="420"/>
        <w:jc w:val="center"/>
        <w:rPr>
          <w:rFonts w:ascii="宋体" w:hAnsi="宋体" w:cs="仿宋"/>
          <w:b/>
          <w:sz w:val="44"/>
          <w:szCs w:val="44"/>
        </w:rPr>
      </w:pPr>
      <w:r>
        <w:rPr>
          <w:rFonts w:ascii="宋体" w:hAnsi="宋体" w:cs="仿宋" w:hint="eastAsia"/>
          <w:b/>
          <w:sz w:val="44"/>
          <w:szCs w:val="44"/>
        </w:rPr>
        <w:t>2023</w:t>
      </w:r>
      <w:r>
        <w:rPr>
          <w:rFonts w:ascii="宋体" w:hAnsi="宋体" w:cs="仿宋" w:hint="eastAsia"/>
          <w:b/>
          <w:sz w:val="44"/>
          <w:szCs w:val="44"/>
        </w:rPr>
        <w:t>年度</w:t>
      </w:r>
      <w:r>
        <w:rPr>
          <w:rFonts w:ascii="宋体" w:hAnsi="宋体" w:cs="宋体" w:eastAsia="宋体"/>
          <w:b w:val="true"/>
          <w:sz w:val="44"/>
        </w:rPr>
        <w:t>区级</w:t>
      </w:r>
      <w:r>
        <w:rPr>
          <w:rFonts w:ascii="宋体" w:hAnsi="宋体" w:cs="宋体" w:eastAsia="宋体"/>
          <w:b w:val="true"/>
          <w:sz w:val="44"/>
        </w:rPr>
        <w:t>预算项目绩效自评报告</w:t>
      </w:r>
    </w:p>
    <w:p w14:paraId="22886BB9" w14:textId="77777777" w:rsidR="000F778B" w:rsidRDefault="00000000">
      <w:pPr>
        <w:ind w:firstLineChars="200" w:firstLine="640"/>
        <w:jc w:val="center"/>
        <w:rPr>
          <w:rFonts w:ascii="仿宋" w:eastAsia="仿宋" w:hAnsi="仿宋"/>
          <w:sz w:val="32"/>
          <w:szCs w:val="32"/>
        </w:rPr>
      </w:pPr>
      <w:r>
        <w:rPr>
          <w:rFonts w:ascii="仿宋" w:eastAsia="仿宋" w:hAnsi="仿宋" w:hint="eastAsia"/>
          <w:sz w:val="32"/>
          <w:szCs w:val="32"/>
        </w:rPr>
        <w:t>（</w:t>
      </w:r>
      <w:r>
        <w:rPr>
          <w:rFonts w:ascii="仿宋" w:eastAsia="仿宋" w:hAnsi="仿宋" w:cs="仿宋" w:hint="eastAsia"/>
          <w:sz w:val="32"/>
          <w:szCs w:val="32"/>
        </w:rPr>
        <w:t>发热门诊诊间结算系统</w:t>
      </w:r>
      <w:r>
        <w:rPr>
          <w:rFonts w:ascii="仿宋" w:eastAsia="仿宋" w:hAnsi="仿宋" w:hint="eastAsia"/>
          <w:sz w:val="32"/>
          <w:szCs w:val="32"/>
        </w:rPr>
        <w:t>）</w:t>
      </w:r>
    </w:p>
    <w:p w14:paraId="66994E28" w14:textId="77777777" w:rsidR="000F778B" w:rsidRDefault="00000000">
      <w:pPr>
        <w:ind w:firstLineChars="196" w:firstLine="627"/>
        <w:rPr>
          <w:rFonts w:ascii="黑体" w:eastAsia="黑体" w:hAnsi="黑体"/>
          <w:sz w:val="32"/>
          <w:szCs w:val="32"/>
        </w:rPr>
      </w:pPr>
      <w:r>
        <w:rPr>
          <w:rFonts w:ascii="黑体" w:eastAsia="黑体" w:hAnsi="黑体" w:cs="仿宋" w:hint="eastAsia"/>
          <w:kern w:val="0"/>
          <w:sz w:val="32"/>
          <w:szCs w:val="32"/>
        </w:rPr>
        <w:t>一、</w:t>
      </w:r>
      <w:r>
        <w:rPr>
          <w:rFonts w:ascii="黑体" w:eastAsia="黑体" w:hAnsi="黑体" w:hint="eastAsia"/>
          <w:sz w:val="32"/>
          <w:szCs w:val="32"/>
        </w:rPr>
        <w:t>项目基本情况</w:t>
      </w:r>
    </w:p>
    <w:p w14:paraId="2258317B" w14:textId="77777777" w:rsidR="000F778B" w:rsidRDefault="00000000">
      <w:pPr>
        <w:ind w:firstLineChars="200" w:firstLine="643"/>
        <w:rPr>
          <w:rFonts w:ascii="仿宋" w:eastAsia="仿宋" w:hAnsi="仿宋"/>
          <w:sz w:val="32"/>
          <w:szCs w:val="32"/>
        </w:rPr>
      </w:pPr>
      <w:r>
        <w:rPr>
          <w:rFonts w:ascii="仿宋" w:eastAsia="仿宋" w:hAnsi="仿宋" w:hint="eastAsia"/>
          <w:b/>
          <w:sz w:val="32"/>
          <w:szCs w:val="32"/>
        </w:rPr>
        <w:t>（一）项目概况</w:t>
      </w:r>
    </w:p>
    <w:p w14:paraId="2C6F0EDB" w14:textId="77777777" w:rsidR="000F778B" w:rsidRDefault="00000000">
      <w:pPr>
        <w:ind w:firstLineChars="460" w:firstLine="1472"/>
        <w:rPr>
          <w:rFonts w:ascii="仿宋" w:eastAsia="仿宋" w:hAnsi="仿宋"/>
          <w:sz w:val="32"/>
          <w:szCs w:val="32"/>
        </w:rPr>
      </w:pPr>
      <w:r>
        <w:rPr>
          <w:rFonts w:ascii="仿宋" w:eastAsia="仿宋" w:hAnsi="仿宋" w:hint="eastAsia"/>
          <w:sz w:val="32"/>
          <w:szCs w:val="32"/>
        </w:rPr>
        <w:t xml:space="preserve">发热门诊诊间结算系统</w:t>
      </w:r>
      <w:r>
        <w:rPr>
          <w:rFonts w:ascii="仿宋" w:hAnsi="仿宋" w:cs="仿宋" w:eastAsia="仿宋"/>
          <w:sz w:val="32"/>
        </w:rPr>
        <w:t xml:space="preserve"> </w:t>
      </w:r>
    </w:p>
    <w:p w14:paraId="3B99B2DD" w14:textId="77777777" w:rsidR="000F778B" w:rsidRDefault="00000000">
      <w:pPr>
        <w:ind w:firstLineChars="200" w:firstLine="643"/>
        <w:rPr>
          <w:rFonts w:ascii="仿宋" w:eastAsia="仿宋" w:hAnsi="仿宋"/>
          <w:sz w:val="32"/>
          <w:szCs w:val="32"/>
        </w:rPr>
      </w:pPr>
      <w:r>
        <w:rPr>
          <w:rFonts w:ascii="仿宋" w:eastAsia="仿宋" w:hAnsi="仿宋" w:hint="eastAsia"/>
          <w:b/>
          <w:sz w:val="32"/>
          <w:szCs w:val="32"/>
        </w:rPr>
        <w:t>（二）主要成效</w:t>
      </w:r>
    </w:p>
    <w:p w14:paraId="126F90D2" w14:textId="77777777" w:rsidR="000F778B" w:rsidRDefault="00000000">
      <w:pPr>
        <w:ind w:firstLineChars="460" w:firstLine="1472"/>
        <w:rPr>
          <w:rFonts w:ascii="仿宋" w:eastAsia="仿宋" w:hAnsi="仿宋"/>
          <w:sz w:val="32"/>
          <w:szCs w:val="32"/>
        </w:rPr>
      </w:pPr>
      <w:r>
        <w:rPr>
          <w:rFonts w:ascii="仿宋" w:eastAsia="仿宋" w:hAnsi="仿宋" w:hint="eastAsia"/>
          <w:sz w:val="32"/>
          <w:szCs w:val="32"/>
        </w:rPr>
        <w:t>发热门诊诊间结算系统经费用于建设基层医疗卫生机构要设置发热门诊（诊室），做到“应设心设、应开尽开”，我单位已开设发热门诊。</w:t>
      </w:r>
    </w:p>
    <w:p w14:paraId="5D13752B" w14:textId="77777777" w:rsidR="000F778B" w:rsidRDefault="00000000">
      <w:pPr>
        <w:ind w:firstLineChars="196" w:firstLine="627"/>
        <w:rPr>
          <w:rFonts w:ascii="黑体" w:eastAsia="黑体" w:hAnsi="黑体" w:cs="仿宋"/>
          <w:kern w:val="0"/>
          <w:sz w:val="32"/>
          <w:szCs w:val="32"/>
        </w:rPr>
      </w:pPr>
      <w:r>
        <w:rPr>
          <w:rFonts w:ascii="黑体" w:eastAsia="黑体" w:hAnsi="黑体" w:cs="仿宋" w:hint="eastAsia"/>
          <w:kern w:val="0"/>
          <w:sz w:val="32"/>
          <w:szCs w:val="32"/>
        </w:rPr>
        <w:t>二、绩效分析</w:t>
      </w:r>
    </w:p>
    <w:p w14:paraId="4E82EB41" w14:textId="77777777" w:rsidR="000F778B" w:rsidRDefault="00000000">
      <w:pPr>
        <w:spacing w:line="620" w:lineRule="exact"/>
        <w:ind w:firstLine="640"/>
        <w:rPr>
          <w:rFonts w:ascii="仿宋_GB2312" w:eastAsia="仿宋_GB2312" w:hAnsi="仿宋_GB2312"/>
          <w:sz w:val="32"/>
          <w:szCs w:val="32"/>
        </w:rPr>
      </w:pPr>
      <w:r>
        <w:rPr>
          <w:rFonts w:ascii="仿宋_GB2312" w:eastAsia="仿宋_GB2312" w:hAnsi="仿宋_GB2312" w:hint="eastAsia"/>
          <w:sz w:val="32"/>
          <w:szCs w:val="32"/>
        </w:rPr>
        <w:t>本项目绩效自评得分</w:t>
      </w:r>
      <w:r>
        <w:rPr>
          <w:rFonts w:ascii="仿宋_GB2312" w:hAnsi="仿宋_GB2312" w:cs="仿宋_GB2312" w:eastAsia="仿宋_GB2312"/>
          <w:sz w:val="32"/>
        </w:rPr>
        <w:t>90</w:t>
      </w:r>
      <w:r>
        <w:rPr>
          <w:rFonts w:ascii="仿宋_GB2312" w:hAnsi="仿宋_GB2312" w:cs="仿宋_GB2312" w:eastAsia="仿宋_GB2312"/>
          <w:sz w:val="32"/>
        </w:rPr>
        <w:t>分，等级为</w:t>
      </w:r>
      <w:r>
        <w:rPr>
          <w:rFonts w:ascii="仿宋_GB2312" w:hAnsi="仿宋_GB2312" w:cs="仿宋_GB2312" w:eastAsia="仿宋_GB2312"/>
          <w:sz w:val="32"/>
        </w:rPr>
        <w:t>优</w:t>
      </w:r>
      <w:r>
        <w:rPr>
          <w:rFonts w:ascii="仿宋_GB2312" w:hAnsi="仿宋_GB2312" w:cs="仿宋_GB2312" w:eastAsia="仿宋_GB2312"/>
          <w:sz w:val="32"/>
        </w:rPr>
        <w:t>，设置绩效目标</w:t>
      </w:r>
      <w:r>
        <w:rPr>
          <w:rFonts w:ascii="仿宋_GB2312" w:hAnsi="仿宋_GB2312" w:cs="仿宋_GB2312" w:eastAsia="仿宋_GB2312"/>
          <w:sz w:val="32"/>
        </w:rPr>
        <w:t>6</w:t>
      </w:r>
      <w:r>
        <w:rPr>
          <w:rFonts w:ascii="仿宋_GB2312" w:hAnsi="仿宋_GB2312" w:cs="仿宋_GB2312" w:eastAsia="仿宋_GB2312"/>
          <w:sz w:val="32"/>
        </w:rPr>
        <w:t>个，实际完成</w:t>
      </w:r>
      <w:r>
        <w:rPr>
          <w:rFonts w:ascii="仿宋_GB2312" w:hAnsi="仿宋_GB2312" w:cs="仿宋_GB2312" w:eastAsia="仿宋_GB2312"/>
          <w:sz w:val="32"/>
        </w:rPr>
        <w:t>6</w:t>
      </w:r>
      <w:r>
        <w:rPr>
          <w:rFonts w:ascii="仿宋_GB2312" w:hAnsi="仿宋_GB2312" w:cs="仿宋_GB2312" w:eastAsia="仿宋_GB2312"/>
          <w:sz w:val="32"/>
        </w:rPr>
        <w:t>个，具体情况如下：</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(二) 成本指标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1、经济成本指标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1)预算执行率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90</w:t>
      </w:r>
      <w:r>
        <w:rPr>
          <w:rFonts w:ascii="仿宋" w:hAnsi="仿宋" w:cs="仿宋" w:eastAsia="仿宋"/>
          <w:sz w:val="32"/>
        </w:rPr>
        <w:t>，完成值</w:t>
      </w:r>
      <w:r>
        <w:rPr>
          <w:rFonts w:ascii="仿宋" w:hAnsi="仿宋" w:cs="仿宋" w:eastAsia="仿宋"/>
          <w:sz w:val="32"/>
        </w:rPr>
        <w:t>98.6</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2、社会成本指标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3、生态环境成本指标</w:t>
      </w:r>
      <w:r>
        <w:rPr>
          <w:rFonts w:ascii="仿宋" w:hAnsi="仿宋" w:cs="仿宋" w:eastAsia="仿宋"/>
          <w:sz w:val="32"/>
        </w:rPr>
        <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(一) 产出指标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1、数量指标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1)发热门诊人次数</w:t>
      </w:r>
      <w:r>
        <w:rPr>
          <w:rFonts w:ascii="仿宋" w:hAnsi="仿宋" w:cs="仿宋" w:eastAsia="仿宋"/>
          <w:sz w:val="32"/>
        </w:rPr>
        <w:t>(</w:t>
      </w:r>
      <w:r>
        <w:rPr>
          <w:rFonts w:ascii="仿宋" w:hAnsi="仿宋" w:cs="仿宋" w:eastAsia="仿宋"/>
          <w:sz w:val="32"/>
        </w:rPr>
        <w:t>人</w:t>
      </w:r>
      <w:r>
        <w:rPr>
          <w:rFonts w:ascii="仿宋" w:hAnsi="仿宋" w:cs="仿宋" w:eastAsia="仿宋"/>
          <w:sz w:val="32"/>
        </w:rPr>
        <w:t>)，目标值</w:t>
      </w:r>
      <w:r>
        <w:rPr>
          <w:rFonts w:ascii="仿宋" w:hAnsi="仿宋" w:cs="仿宋" w:eastAsia="仿宋"/>
          <w:sz w:val="32"/>
        </w:rPr>
        <w:t>200</w:t>
      </w:r>
      <w:r>
        <w:rPr>
          <w:rFonts w:ascii="仿宋" w:hAnsi="仿宋" w:cs="仿宋" w:eastAsia="仿宋"/>
          <w:sz w:val="32"/>
        </w:rPr>
        <w:t>，完成值</w:t>
      </w:r>
      <w:r>
        <w:rPr>
          <w:rFonts w:ascii="仿宋" w:hAnsi="仿宋" w:cs="仿宋" w:eastAsia="仿宋"/>
          <w:sz w:val="32"/>
        </w:rPr>
        <w:t>930</w:t>
      </w:r>
      <w:r>
        <w:rPr>
          <w:rFonts w:ascii="仿宋" w:hAnsi="仿宋" w:cs="仿宋" w:eastAsia="仿宋"/>
          <w:sz w:val="32"/>
        </w:rPr>
        <w:t>，分值</w:t>
      </w:r>
      <w:r>
        <w:rPr>
          <w:rFonts w:ascii="仿宋" w:hAnsi="仿宋" w:cs="仿宋" w:eastAsia="仿宋"/>
          <w:sz w:val="32"/>
        </w:rPr>
        <w:t>15</w:t>
      </w:r>
      <w:r>
        <w:rPr>
          <w:rFonts w:ascii="仿宋" w:hAnsi="仿宋" w:cs="仿宋" w:eastAsia="仿宋"/>
          <w:sz w:val="32"/>
        </w:rPr>
        <w:t>，得分</w:t>
      </w:r>
      <w:r>
        <w:rPr>
          <w:rFonts w:ascii="仿宋" w:hAnsi="仿宋" w:cs="仿宋" w:eastAsia="仿宋"/>
          <w:sz w:val="32"/>
        </w:rPr>
        <w:t>15</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2、质量指标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1)资金使用合规率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80</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15</w:t>
      </w:r>
      <w:r>
        <w:rPr>
          <w:rFonts w:ascii="仿宋" w:hAnsi="仿宋" w:cs="仿宋" w:eastAsia="仿宋"/>
          <w:sz w:val="32"/>
        </w:rPr>
        <w:t>，得分</w:t>
      </w:r>
      <w:r>
        <w:rPr>
          <w:rFonts w:ascii="仿宋" w:hAnsi="仿宋" w:cs="仿宋" w:eastAsia="仿宋"/>
          <w:sz w:val="32"/>
        </w:rPr>
        <w:t>15</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3、时效指标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1)业务处理及时性</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80</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(三) 效益指标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1、经济效益指标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2、社会效益指标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1)居民医保门诊就诊次数</w:t>
      </w:r>
      <w:r>
        <w:rPr>
          <w:rFonts w:ascii="仿宋" w:hAnsi="仿宋" w:cs="仿宋" w:eastAsia="仿宋"/>
          <w:sz w:val="32"/>
        </w:rPr>
        <w:t>(</w:t>
      </w:r>
      <w:r>
        <w:rPr>
          <w:rFonts w:ascii="仿宋" w:hAnsi="仿宋" w:cs="仿宋" w:eastAsia="仿宋"/>
          <w:sz w:val="32"/>
        </w:rPr>
        <w:t>人次</w:t>
      </w:r>
      <w:r>
        <w:rPr>
          <w:rFonts w:ascii="仿宋" w:hAnsi="仿宋" w:cs="仿宋" w:eastAsia="仿宋"/>
          <w:sz w:val="32"/>
        </w:rPr>
        <w:t>)，目标值</w:t>
      </w:r>
      <w:r>
        <w:rPr>
          <w:rFonts w:ascii="仿宋" w:hAnsi="仿宋" w:cs="仿宋" w:eastAsia="仿宋"/>
          <w:sz w:val="32"/>
        </w:rPr>
        <w:t>20000</w:t>
      </w:r>
      <w:r>
        <w:rPr>
          <w:rFonts w:ascii="仿宋" w:hAnsi="仿宋" w:cs="仿宋" w:eastAsia="仿宋"/>
          <w:sz w:val="32"/>
        </w:rPr>
        <w:t>，完成值</w:t>
      </w:r>
      <w:r>
        <w:rPr>
          <w:rFonts w:ascii="仿宋" w:hAnsi="仿宋" w:cs="仿宋" w:eastAsia="仿宋"/>
          <w:sz w:val="32"/>
        </w:rPr>
        <w:t>43355</w:t>
      </w:r>
      <w:r>
        <w:rPr>
          <w:rFonts w:ascii="仿宋" w:hAnsi="仿宋" w:cs="仿宋" w:eastAsia="仿宋"/>
          <w:sz w:val="32"/>
        </w:rPr>
        <w:t>，分值</w:t>
      </w:r>
      <w:r>
        <w:rPr>
          <w:rFonts w:ascii="仿宋" w:hAnsi="仿宋" w:cs="仿宋" w:eastAsia="仿宋"/>
          <w:sz w:val="32"/>
        </w:rPr>
        <w:t>30</w:t>
      </w:r>
      <w:r>
        <w:rPr>
          <w:rFonts w:ascii="仿宋" w:hAnsi="仿宋" w:cs="仿宋" w:eastAsia="仿宋"/>
          <w:sz w:val="32"/>
        </w:rPr>
        <w:t>，得分</w:t>
      </w:r>
      <w:r>
        <w:rPr>
          <w:rFonts w:ascii="仿宋" w:hAnsi="仿宋" w:cs="仿宋" w:eastAsia="仿宋"/>
          <w:sz w:val="32"/>
        </w:rPr>
        <w:t>30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3、生态效益指标</w:t>
      </w:r>
      <w:r>
        <w:rPr>
          <w:rFonts w:ascii="仿宋" w:hAnsi="仿宋" w:cs="仿宋" w:eastAsia="仿宋"/>
          <w:sz w:val="32"/>
        </w:rPr>
        <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(四) 满意度指标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1、服务对象满意度指标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1)患者满意度</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90</w:t>
      </w:r>
      <w:r>
        <w:rPr>
          <w:rFonts w:ascii="仿宋" w:hAnsi="仿宋" w:cs="仿宋" w:eastAsia="仿宋"/>
          <w:sz w:val="32"/>
        </w:rPr>
        <w:t>，完成值</w:t>
      </w:r>
      <w:r>
        <w:rPr>
          <w:rFonts w:ascii="仿宋" w:hAnsi="仿宋" w:cs="仿宋" w:eastAsia="仿宋"/>
          <w:sz w:val="32"/>
        </w:rPr>
        <w:t>98.25</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4E3A4CAF" w14:textId="77777777" w:rsidR="000F778B" w:rsidRDefault="000F778B">
      <w:pPr>
        <w:tabs>
          <w:tab w:val="left" w:pos="2244"/>
        </w:tabs>
        <w:spacing w:line="620" w:lineRule="exact"/>
        <w:ind w:leftChars="900" w:left="1890"/>
        <w:rPr>
          <w:rFonts w:ascii="仿宋" w:eastAsia="仿宋" w:hAnsi="仿宋"/>
          <w:b/>
          <w:color w:val="FF0000"/>
          <w:sz w:val="32"/>
          <w:szCs w:val="32"/>
        </w:rPr>
      </w:pPr>
    </w:p>
    <w:p w14:paraId="2D9CB0EA" w14:textId="77777777" w:rsidR="000F778B" w:rsidRDefault="00000000">
      <w:pPr>
        <w:ind w:firstLineChars="196" w:firstLine="627"/>
        <w:rPr>
          <w:rFonts w:ascii="黑体" w:eastAsia="黑体" w:hAnsi="黑体" w:cs="仿宋"/>
          <w:kern w:val="0"/>
          <w:sz w:val="32"/>
          <w:szCs w:val="32"/>
        </w:rPr>
      </w:pPr>
      <w:r>
        <w:rPr>
          <w:rFonts w:ascii="黑体" w:eastAsia="黑体" w:hAnsi="黑体" w:cs="仿宋" w:hint="eastAsia"/>
          <w:kern w:val="0"/>
          <w:sz w:val="32"/>
          <w:szCs w:val="32"/>
        </w:rPr>
        <w:t>三、存在的主要问题及改进措施</w:t>
      </w:r>
    </w:p>
    <w:p w14:paraId="6F3BC497" w14:textId="77777777" w:rsidR="000F778B" w:rsidRDefault="00000000">
      <w:pPr>
        <w:ind w:firstLineChars="196" w:firstLine="630"/>
        <w:rPr>
          <w:rFonts w:ascii="黑体" w:eastAsia="黑体" w:hAnsi="黑体" w:cs="仿宋"/>
          <w:kern w:val="0"/>
          <w:sz w:val="32"/>
          <w:szCs w:val="32"/>
        </w:rPr>
      </w:pPr>
      <w:r>
        <w:rPr>
          <w:rFonts w:ascii="仿宋" w:eastAsia="仿宋" w:hAnsi="仿宋" w:hint="eastAsia"/>
          <w:b/>
          <w:sz w:val="32"/>
          <w:szCs w:val="32"/>
        </w:rPr>
        <w:t>（一）主要问题</w:t>
      </w:r>
    </w:p>
    <w:p w14:paraId="04C980CF" w14:textId="77777777" w:rsidR="000F778B" w:rsidRDefault="00000000">
      <w:pPr>
        <w:ind w:firstLineChars="196" w:firstLine="630"/>
        <w:rPr>
          <w:rFonts w:ascii="黑体" w:eastAsia="黑体" w:hAnsi="黑体" w:cs="仿宋"/>
          <w:kern w:val="0"/>
          <w:sz w:val="32"/>
          <w:szCs w:val="32"/>
        </w:rPr>
      </w:pPr>
      <w:r>
        <w:rPr>
          <w:rFonts w:ascii="仿宋" w:eastAsia="仿宋" w:hAnsi="仿宋" w:hint="eastAsia"/>
          <w:b/>
          <w:sz w:val="32"/>
          <w:szCs w:val="32"/>
        </w:rPr>
        <w:t>（二）改进措施</w:t>
      </w:r>
    </w:p>
    <w:p w14:paraId="61ECAF52" w14:textId="77777777" w:rsidR="000F778B" w:rsidRDefault="000F778B">
      <w:pPr>
        <w:ind w:left="840" w:firstLine="420"/>
      </w:pPr>
    </w:p>
    <w:sectPr w:rsidR="000F778B">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B5137" w14:textId="77777777" w:rsidR="00D463C2" w:rsidRDefault="00D463C2">
      <w:r>
        <w:separator/>
      </w:r>
    </w:p>
  </w:endnote>
  <w:endnote w:type="continuationSeparator" w:id="0">
    <w:p w14:paraId="2E92A05D" w14:textId="77777777" w:rsidR="00D463C2" w:rsidRDefault="00D46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C0088" w14:textId="77777777" w:rsidR="000F778B" w:rsidRDefault="00000000">
    <w:pPr>
      <w:pStyle w:val="a3"/>
      <w:tabs>
        <w:tab w:val="center" w:pos="4153"/>
        <w:tab w:val="right" w:pos="8306"/>
      </w:tabs>
      <w:jc w:val="center"/>
    </w:pPr>
    <w:r>
      <w:fldChar w:fldCharType="begin"/>
    </w:r>
    <w:r>
      <w:instrText xml:space="preserve"> PAGE   \* MERGEFORMAT </w:instrText>
    </w:r>
    <w:r>
      <w:fldChar w:fldCharType="separate"/>
    </w:r>
    <w:r>
      <w:rPr>
        <w:lang w:val="zh-CN"/>
      </w:rPr>
      <w:t>1</w:t>
    </w:r>
    <w:r>
      <w:rPr>
        <w:lang w:val="zh-CN"/>
      </w:rPr>
      <w:fldChar w:fldCharType="end"/>
    </w:r>
  </w:p>
  <w:p w14:paraId="7CAD2E6E" w14:textId="77777777" w:rsidR="000F778B" w:rsidRDefault="000F778B">
    <w:pPr>
      <w:pStyle w:val="a3"/>
      <w:tabs>
        <w:tab w:val="center" w:pos="4153"/>
        <w:tab w:val="right" w:pos="83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F1DFF" w14:textId="77777777" w:rsidR="00D463C2" w:rsidRDefault="00D463C2">
      <w:r>
        <w:separator/>
      </w:r>
    </w:p>
  </w:footnote>
  <w:footnote w:type="continuationSeparator" w:id="0">
    <w:p w14:paraId="092EAADB" w14:textId="77777777" w:rsidR="00D463C2" w:rsidRDefault="00D463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2ZiMWEwNmExOThmYWU2OGRhYjAzZTQwZGIzOGVlMjQifQ=="/>
  </w:docVars>
  <w:rsids>
    <w:rsidRoot w:val="71776F75"/>
    <w:rsid w:val="000F778B"/>
    <w:rsid w:val="00756FEA"/>
    <w:rsid w:val="00D463C2"/>
    <w:rsid w:val="07FB4740"/>
    <w:rsid w:val="2FB91F6D"/>
    <w:rsid w:val="35F966DB"/>
    <w:rsid w:val="40D05D8A"/>
    <w:rsid w:val="412D21C1"/>
    <w:rsid w:val="43790164"/>
    <w:rsid w:val="45632027"/>
    <w:rsid w:val="4F013EC3"/>
    <w:rsid w:val="58C90448"/>
    <w:rsid w:val="71776F75"/>
    <w:rsid w:val="77715EB5"/>
    <w:rsid w:val="7FF459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CE93ED"/>
  <w15:docId w15:val="{74774775-975B-4DFD-8236-6CEC012F9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snapToGrid w:val="0"/>
      <w:jc w:val="left"/>
    </w:pPr>
    <w:rPr>
      <w:sz w:val="18"/>
      <w:szCs w:val="18"/>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120</Words>
  <Characters>684</Characters>
  <Application>Microsoft Office Word</Application>
  <DocSecurity>0</DocSecurity>
  <Lines>5</Lines>
  <Paragraphs>1</Paragraphs>
  <ScaleCrop>false</ScaleCrop>
  <Company/>
  <LinksUpToDate>false</LinksUpToDate>
  <CharactersWithSpaces>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2022-03-03T08:53:00Z</dcterms:created>
  <dc:creator>86176</dc:creator>
  <cp:lastModifiedBy>kw xie</cp:lastModifiedBy>
  <dcterms:modified xsi:type="dcterms:W3CDTF">2024-02-06T01:42:00Z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30AFF93CEA404EE7987706C8585BED57</vt:lpwstr>
  </property>
</Properties>
</file>