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2021-2023年艾滋病、梅毒和乙肝母婴阻断经费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2021-2023年艾滋病、梅毒和乙肝母婴阻断经费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用于艾滋病、梅毒、乙肝母婴阻断相关宣传、培训等。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1)梅毒孕产妇及婴儿随访次数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1)宣传材料发放份数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