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重大传染病防控项目省级补助资金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重大传染病防控项目省级补助资金，榕财社（指）〔2021〕133号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重大传染病防控项目省级补助资金，榕财社（指）〔2021〕133号,榕财社（指）〔2021〕133号，用于重大传染病防控项目工作。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82.06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19.69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2.07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重大传染病防控项目省级补助资金,经费支出问题,导致资金使用率较低，项目未完成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