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中医药发展专项经费1，功能分类2100601中医(民族医)药专项，政府经济分类50502商品和服务支出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2)建设老中医药专家传承工作室数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1)培训出勤率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