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“福建省2023年中国公民中医药健康文化素养调查经费”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用于福建省2023年中国公民中医药健康文化素养调查工作。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96.12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9.41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1)现场入户调查户数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1)调查问卷有效率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4.71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