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2023年二类疫苗预防接种补助经费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仓卫财【2023】41号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做好疫苗流通和预防接种等各项工作，为接种对象提供优质服务，满足社区居民的接种需求。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1)二类疫苗接种人次数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8527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1)II类疫苗报废率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