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食堂伙食经费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食堂伙食经费30106伙食补助费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提供职工食堂伙食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86.91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55.3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6.91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食堂伙食补助经费因2023年12月份资金紧张，未能在规定的时间内支付食堂经费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加快食堂搂住补助经费的列支，尽量在规定的时间内支付完成食堂伙食经费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