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（直达资金）基本公共卫生服务省级补助1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（直达资金）基本公共卫生服务省级补助1，榕财社（指）[2023]33号，功能分类2100408基本公共卫生服务，政府经济分类50502商品和服务支出，部门经济分类30299其他商品和服务支出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已用于支付当年劳务派遣公卫人员工资、水电话费、老人及儿童体检耗材等。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