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2023年基层医疗机构全科医生岗位市级补助资金 2100399 30199其他工资福利支出 榕财社指【2023】53号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2023年基层医疗机构全科医生岗位市级补助资金 2100399 30199其他工资福利支出 榕财社指【2023】53号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