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婚检业务经费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根据《福建省婚前保健工作规范（试行）》文件精神，做好婚检工作，降低出生人口缺陷率，提高出生人口素质，提高妇幼健康服务水平。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全年完成免费婚前医学检查1570人，做好优生的咨询和指导工作，降低出生人口缺陷率，提高出生人口素质。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1)全区免费婚前检查普惠人数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1)婚检咨询和指导率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婚姻登记窗口和婚、孕检场所分在两地，群众需要花费时间两头跑，不够便利。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优生项目内容不全面，群众关心的重点项目不足，例如：精液检查、乙肝两对半（定量）检查、男性甲状腺功能检查等项目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参照其他县区一站式建设，建议完成婚姻登记窗口和婚、孕检场所合并，为群众提供便利。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增加优生检查项目内容，例如：精液检查、乙肝两对半（定量）检查、男性甲状腺功能检查等项目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