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重大传染病防控项目省级补助资金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已用于支付严重精神障碍患者管理服务费。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1)疫苗存放环境温度监控情况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