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重大公共卫生防治市级补助资金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重大公共卫生防治市级补助资金，榕财社（指）[2022]130号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重大公共卫生防治市级补助资金，榕财社（指）[2022]130号  商品和服务支出,进一步加强重大公共卫生防治工作，具体用于开展死因监测项目工作的实施。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79.98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1)死因监测规范报告率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重大公共卫生防治市级补助资金,经费支出问题导致资金使用率为0，项目未完成.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