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2023年卫健系统临聘人员经费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2023年卫健系统临聘人员经费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用于基层医疗卫生机构临聘和返聘卫技人员的补助，激励基层医疗单位职工工作积极性，更好为辖区居民提供优质、满意的诊疗服务。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95.82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85.12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8.96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73.03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4.87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