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农村计生家庭奖励扶助专项经费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农村计生家庭奖励扶助专项经费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2023年发放农村60周岁奖励扶助人数9427人，农村50周岁奖励扶助（提前部分）人数6692人。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16119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