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公务员招考、调配业务经费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用于全区公务员、事业干部等招考、调配工作经费，主要包含外调差旅费用。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完成干部调配、考录外调工作。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1)新增大专以上公务员（参公）、事业工作人员数量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人/年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2)外出考察调入人员、新考录公务员人数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1)公务员（参公）、事业单位人员新增数量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