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党建业务经费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用于创建基层党建示范点、扶持基层党建工作等经费支出。根据2017年第16次区委常委会会议纪要第三点，党建工作经费按每名党员每年30元标准核拨。目前区共有党员27280名，共需该项经费81.84万元。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为创建党费示范点、扶持基层党建工作经费保障。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1)开展区级特色党建活动的项目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1)党建活动完成率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1)开展党建相关活动次数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2)仓山区党建在全市排名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名次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