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关工委工作经费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关工委日常办公经费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支持关工委日常工作的良好运作，促进区关工委工作。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1)开展各类青少年帮扶的项目数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1)宣传资料数量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1)受益学生人数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2)开展各类关爱未成年人的活动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