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党政干部、乡土人才培训经费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为进一步加强干部政治素质教育和专业素质培养，拟举办数期干部专题培训班。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联合区委党校，开办多期培训，进一步加强了干部政治理论水平和专业能力水平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1)组织培训班次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2)培训参加人次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&lt;em style='color:red'&gt;人次&lt;/em&gt;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3)培训天数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2)培训结业率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1)培训费占项目经费比重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