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2022年市级全民健身工程补助经费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2022年市级全民健身工程补助经费，榕财教（指）〔2022〕38号。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根据《福州市体育局关于印发 2022 年福州市全民健身工程实施方案》要求，仓山区为民办实事项目为：35条健身路径、1个智能健身驿站。我区通过公开招投标形式进行开标，最终由“福建英达沃体育发展有限公司”中标，于2022年12月前完成本年度35条健身路径、1个智能健身驿站的建设任务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1)新建全民健身设施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1)健身项目当年落地率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1)促进群众体育活动开展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1)对体育事业发展影响力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1)受益人群满意度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