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仿宋_GB2312" w:hAnsi="仿宋_GB2312" w:eastAsia="仿宋_GB2312" w:cs="仿宋_GB2312"/>
          <w:sz w:val="36"/>
          <w:szCs w:val="36"/>
          <w:lang w:val="en-US" w:eastAsia="zh-CN"/>
        </w:rPr>
      </w:pPr>
      <w:r>
        <w:rPr>
          <w:rFonts w:hint="eastAsia" w:ascii="方正小标宋简体" w:hAnsi="方正小标宋简体" w:eastAsia="方正小标宋简体" w:cs="方正小标宋简体"/>
          <w:sz w:val="36"/>
          <w:szCs w:val="36"/>
          <w:lang w:val="en-US" w:eastAsia="zh-CN"/>
        </w:rPr>
        <w:t>福州市仓山区第九中心小学</w:t>
      </w:r>
      <w:r>
        <w:rPr>
          <w:rFonts w:hint="eastAsia" w:ascii="方正小标宋简体" w:hAnsi="方正小标宋简体" w:eastAsia="方正小标宋简体" w:cs="方正小标宋简体"/>
          <w:sz w:val="36"/>
          <w:szCs w:val="36"/>
          <w:lang w:val="en" w:eastAsia="zh-CN"/>
        </w:rPr>
        <w:t>学校简介</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lef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福州市仓山区第九中心小学是一所依托联建新苑等新崛起的房地产楼盘而组建的全新小学，坐落于联建新苑社区附近，毗邻南二环路、浦上路。在上级领导部门的重视关怀下，于2018年9月正式开学。办学以来，学校先后获得“福建省义务教育管理标准化学校”、“2018-2020年仓山区文明校园”等荣誉称号。</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lef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学校占地面积9819.1平方米，总建筑面积7774.5平方米。办学条件优越，各项硬件设备齐全，按要求已配备体育馆、科学实验室、仪器室、图书室、少先队部室、美术室、体育器材室、音乐室、多媒体教室、</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心理健康室、广播室等功能室，满足现代教学的需求。学校原规划班级数24个，现有班级数26个，学生1372人，教职工</w:t>
      </w:r>
      <w:bookmarkStart w:id="0" w:name="_GoBack"/>
      <w:bookmarkEnd w:id="0"/>
      <w:r>
        <w:rPr>
          <w:rFonts w:hint="eastAsia" w:ascii="仿宋_GB2312" w:hAnsi="仿宋_GB2312" w:eastAsia="仿宋_GB2312" w:cs="仿宋_GB2312"/>
          <w:color w:val="000000" w:themeColor="text1"/>
          <w:sz w:val="36"/>
          <w:szCs w:val="36"/>
          <w:lang w:val="en-US" w:eastAsia="zh-CN"/>
          <w14:textFill>
            <w14:solidFill>
              <w14:schemeClr w14:val="tx1"/>
            </w14:solidFill>
          </w14:textFill>
        </w:rPr>
        <w:t>数71</w:t>
      </w:r>
      <w:r>
        <w:rPr>
          <w:rFonts w:hint="eastAsia" w:ascii="仿宋_GB2312" w:hAnsi="仿宋_GB2312" w:eastAsia="仿宋_GB2312" w:cs="仿宋_GB2312"/>
          <w:sz w:val="36"/>
          <w:szCs w:val="36"/>
          <w:lang w:val="en-US" w:eastAsia="zh-CN"/>
        </w:rPr>
        <w:t>人。</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left"/>
        <w:textAlignment w:val="auto"/>
        <w:rPr>
          <w:rFonts w:hint="default"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学校以“办百姓满意，师生幸福的阳光学校”为办学目标、以“用阳光心态，塑阳光少年，造阳光教师，建阳光校园”为办学理念。面向全体学生，德育为先，因材施教，促进全面发展，坚持开展丰富多彩的民族管乐巴乌（乐器）、非遗传承--吹奏树叶、羽毛球、空手道、书法、橄榄球、科学小制作等校本课程为载体，丰富学生的校园生活，提升学生的综合素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jQ1OGI3MjdkZDIxNGY5ZjQ2ZWJjODUxOGI5MTIifQ=="/>
  </w:docVars>
  <w:rsids>
    <w:rsidRoot w:val="77DC3D43"/>
    <w:rsid w:val="04ED7D5D"/>
    <w:rsid w:val="2B09146C"/>
    <w:rsid w:val="2EF73CF0"/>
    <w:rsid w:val="342769DD"/>
    <w:rsid w:val="44DB0287"/>
    <w:rsid w:val="57F7CD09"/>
    <w:rsid w:val="5B4672E2"/>
    <w:rsid w:val="64575633"/>
    <w:rsid w:val="6E146DCC"/>
    <w:rsid w:val="7378052E"/>
    <w:rsid w:val="77DC3D43"/>
    <w:rsid w:val="FFFD08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451</Words>
  <Characters>479</Characters>
  <Lines>0</Lines>
  <Paragraphs>0</Paragraphs>
  <TotalTime>13</TotalTime>
  <ScaleCrop>false</ScaleCrop>
  <LinksUpToDate>false</LinksUpToDate>
  <CharactersWithSpaces>479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2020-10-19T22:33:00Z</dcterms:created>
  <dc:creator>if</dc:creator>
  <cp:lastModifiedBy>Zz</cp:lastModifiedBy>
  <dcterms:modified xsi:type="dcterms:W3CDTF">2023-01-09T08:26:18Z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A3E0695592614BB7B1E90AE1D26F5C3F</vt:lpwstr>
  </property>
</Properties>
</file>