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福州市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仓山观澜</w:t>
      </w:r>
      <w:r>
        <w:rPr>
          <w:rFonts w:hint="eastAsia" w:ascii="黑体" w:hAnsi="黑体" w:eastAsia="黑体" w:cs="黑体"/>
          <w:sz w:val="40"/>
          <w:szCs w:val="40"/>
        </w:rPr>
        <w:t>小学简介</w:t>
      </w:r>
    </w:p>
    <w:p>
      <w:pPr>
        <w:adjustRightInd w:val="0"/>
        <w:snapToGrid w:val="0"/>
        <w:ind w:firstLine="723" w:firstLineChars="200"/>
        <w:rPr>
          <w:rFonts w:hint="eastAsia" w:ascii="华文宋体" w:hAnsi="华文宋体" w:eastAsia="华文宋体" w:cs="华文宋体"/>
          <w:b/>
          <w:bCs/>
          <w:sz w:val="36"/>
          <w:szCs w:val="36"/>
        </w:rPr>
      </w:pPr>
      <w:r>
        <w:rPr>
          <w:rFonts w:hint="eastAsia" w:ascii="华文宋体" w:hAnsi="华文宋体" w:eastAsia="华文宋体" w:cs="华文宋体"/>
          <w:b/>
          <w:bCs/>
          <w:sz w:val="36"/>
          <w:szCs w:val="36"/>
        </w:rPr>
        <w:t>一、学校简史</w:t>
      </w:r>
    </w:p>
    <w:p>
      <w:pPr>
        <w:adjustRightInd w:val="0"/>
        <w:snapToGrid w:val="0"/>
        <w:ind w:firstLine="720" w:firstLineChars="200"/>
        <w:rPr>
          <w:rFonts w:hint="eastAsia"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观澜小学</w:t>
      </w:r>
      <w:r>
        <w:rPr>
          <w:rFonts w:hint="eastAsia" w:ascii="华文宋体" w:hAnsi="华文宋体" w:eastAsia="华文宋体" w:cs="华文宋体"/>
          <w:sz w:val="36"/>
          <w:szCs w:val="36"/>
        </w:rPr>
        <w:t>历经明清两朝，观澜书院通儒辈出，文风兴盛，影响深远。</w:t>
      </w:r>
      <w:r>
        <w:rPr>
          <w:rFonts w:hint="eastAsia" w:ascii="华文宋体" w:hAnsi="华文宋体" w:eastAsia="华文宋体" w:cs="华文宋体"/>
          <w:sz w:val="36"/>
          <w:szCs w:val="36"/>
        </w:rPr>
        <w:t>明永乐年间（1403—1424），观澜书院</w:t>
      </w: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开办</w:t>
      </w:r>
      <w:r>
        <w:rPr>
          <w:rFonts w:hint="eastAsia" w:ascii="华文宋体" w:hAnsi="华文宋体" w:eastAsia="华文宋体" w:cs="华文宋体"/>
          <w:sz w:val="36"/>
          <w:szCs w:val="36"/>
        </w:rPr>
        <w:t>。</w:t>
      </w:r>
      <w:r>
        <w:rPr>
          <w:rFonts w:hint="eastAsia" w:ascii="华文宋体" w:hAnsi="华文宋体" w:eastAsia="华文宋体" w:cs="华文宋体"/>
          <w:sz w:val="36"/>
          <w:szCs w:val="36"/>
        </w:rPr>
        <w:t>1906</w:t>
      </w:r>
      <w:r>
        <w:rPr>
          <w:rFonts w:hint="eastAsia" w:ascii="华文宋体" w:hAnsi="华文宋体" w:eastAsia="华文宋体" w:cs="华文宋体"/>
          <w:sz w:val="36"/>
          <w:szCs w:val="36"/>
        </w:rPr>
        <w:t>年（</w:t>
      </w:r>
      <w:r>
        <w:rPr>
          <w:rFonts w:hint="eastAsia" w:ascii="华文宋体" w:hAnsi="华文宋体" w:eastAsia="华文宋体" w:cs="华文宋体"/>
          <w:sz w:val="36"/>
          <w:szCs w:val="36"/>
        </w:rPr>
        <w:t>光绪三十二</w:t>
      </w:r>
      <w:r>
        <w:rPr>
          <w:rFonts w:hint="eastAsia" w:ascii="华文宋体" w:hAnsi="华文宋体" w:eastAsia="华文宋体" w:cs="华文宋体"/>
          <w:sz w:val="36"/>
          <w:szCs w:val="36"/>
        </w:rPr>
        <w:t>），观澜书院正式更名为私立观澜小学</w:t>
      </w:r>
      <w:bookmarkStart w:id="0" w:name="_GoBack"/>
      <w:bookmarkEnd w:id="0"/>
      <w:r>
        <w:rPr>
          <w:rFonts w:hint="eastAsia" w:ascii="华文宋体" w:hAnsi="华文宋体" w:eastAsia="华文宋体" w:cs="华文宋体"/>
          <w:sz w:val="36"/>
          <w:szCs w:val="36"/>
        </w:rPr>
        <w:t>。1927年，观澜小学的社会声誉及日隆，海军名将陈绍宽、抗日名将吴石将军等社会名流出任观澜小学名誉董事长。当时的校章已彰显了办学的开放性和包容性。</w:t>
      </w:r>
    </w:p>
    <w:p>
      <w:pPr>
        <w:adjustRightInd w:val="0"/>
        <w:snapToGrid w:val="0"/>
        <w:ind w:firstLine="720" w:firstLineChars="200"/>
        <w:rPr>
          <w:rFonts w:hint="eastAsia"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</w:rPr>
        <w:t>中华人民共和国成立后，观澜小学做为福州地委机关幼儿园保育院，抚育成长众多南下干部子弟。20世纪70年代中期，改为洲尾小学，2004年洲尾小学并入螺洲中心小学。2020年观澜小学新址建成。</w:t>
      </w:r>
    </w:p>
    <w:p>
      <w:pPr>
        <w:adjustRightInd w:val="0"/>
        <w:snapToGrid w:val="0"/>
        <w:ind w:firstLine="723" w:firstLineChars="200"/>
        <w:rPr>
          <w:rFonts w:ascii="华文宋体" w:hAnsi="华文宋体" w:eastAsia="华文宋体" w:cs="华文宋体"/>
          <w:b/>
          <w:bCs/>
          <w:sz w:val="36"/>
          <w:szCs w:val="36"/>
        </w:rPr>
      </w:pPr>
      <w:r>
        <w:rPr>
          <w:rFonts w:hint="eastAsia" w:ascii="华文宋体" w:hAnsi="华文宋体" w:eastAsia="华文宋体" w:cs="华文宋体"/>
          <w:b/>
          <w:bCs/>
          <w:sz w:val="36"/>
          <w:szCs w:val="36"/>
        </w:rPr>
        <w:t>二、基本情况：</w:t>
      </w:r>
    </w:p>
    <w:p>
      <w:pPr>
        <w:adjustRightInd w:val="0"/>
        <w:snapToGrid w:val="0"/>
        <w:ind w:firstLine="720" w:firstLineChars="200"/>
        <w:rPr>
          <w:rFonts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</w:rPr>
        <w:t>校园面积</w:t>
      </w:r>
      <w:r>
        <w:rPr>
          <w:rFonts w:ascii="华文宋体" w:hAnsi="华文宋体" w:eastAsia="华文宋体" w:cs="华文宋体"/>
          <w:sz w:val="36"/>
          <w:szCs w:val="36"/>
        </w:rPr>
        <w:t>28</w:t>
      </w:r>
      <w:r>
        <w:rPr>
          <w:rFonts w:hint="eastAsia" w:ascii="华文宋体" w:hAnsi="华文宋体" w:eastAsia="华文宋体" w:cs="华文宋体"/>
          <w:sz w:val="36"/>
          <w:szCs w:val="36"/>
        </w:rPr>
        <w:t>亩，建筑面积1</w:t>
      </w:r>
      <w:r>
        <w:rPr>
          <w:rFonts w:ascii="华文宋体" w:hAnsi="华文宋体" w:eastAsia="华文宋体" w:cs="华文宋体"/>
          <w:sz w:val="36"/>
          <w:szCs w:val="36"/>
        </w:rPr>
        <w:t>0011</w:t>
      </w:r>
      <w:r>
        <w:rPr>
          <w:rFonts w:hint="eastAsia" w:ascii="华文宋体" w:hAnsi="华文宋体" w:eastAsia="华文宋体" w:cs="华文宋体"/>
          <w:sz w:val="36"/>
          <w:szCs w:val="36"/>
        </w:rPr>
        <w:t>.</w:t>
      </w:r>
      <w:r>
        <w:rPr>
          <w:rFonts w:ascii="华文宋体" w:hAnsi="华文宋体" w:eastAsia="华文宋体" w:cs="华文宋体"/>
          <w:sz w:val="36"/>
          <w:szCs w:val="36"/>
        </w:rPr>
        <w:t>74</w:t>
      </w:r>
      <w:r>
        <w:rPr>
          <w:rFonts w:hint="eastAsia" w:ascii="华文宋体" w:hAnsi="华文宋体" w:eastAsia="华文宋体" w:cs="华文宋体"/>
          <w:sz w:val="36"/>
          <w:szCs w:val="36"/>
        </w:rPr>
        <w:t>平方米，办学规模3</w:t>
      </w:r>
      <w:r>
        <w:rPr>
          <w:rFonts w:ascii="华文宋体" w:hAnsi="华文宋体" w:eastAsia="华文宋体" w:cs="华文宋体"/>
          <w:sz w:val="36"/>
          <w:szCs w:val="36"/>
        </w:rPr>
        <w:t>0</w:t>
      </w:r>
      <w:r>
        <w:rPr>
          <w:rFonts w:hint="eastAsia" w:ascii="华文宋体" w:hAnsi="华文宋体" w:eastAsia="华文宋体" w:cs="华文宋体"/>
          <w:sz w:val="36"/>
          <w:szCs w:val="36"/>
        </w:rPr>
        <w:t>个班。学校现有</w:t>
      </w:r>
      <w:r>
        <w:rPr>
          <w:rFonts w:ascii="华文宋体" w:hAnsi="华文宋体" w:eastAsia="华文宋体" w:cs="华文宋体"/>
          <w:sz w:val="36"/>
          <w:szCs w:val="36"/>
        </w:rPr>
        <w:t>8</w:t>
      </w:r>
      <w:r>
        <w:rPr>
          <w:rFonts w:hint="eastAsia" w:ascii="华文宋体" w:hAnsi="华文宋体" w:eastAsia="华文宋体" w:cs="华文宋体"/>
          <w:sz w:val="36"/>
          <w:szCs w:val="36"/>
        </w:rPr>
        <w:t>个教学班，功能室</w:t>
      </w:r>
      <w:r>
        <w:rPr>
          <w:rFonts w:ascii="华文宋体" w:hAnsi="华文宋体" w:eastAsia="华文宋体" w:cs="华文宋体"/>
          <w:sz w:val="36"/>
          <w:szCs w:val="36"/>
        </w:rPr>
        <w:t>12</w:t>
      </w:r>
      <w:r>
        <w:rPr>
          <w:rFonts w:hint="eastAsia" w:ascii="华文宋体" w:hAnsi="华文宋体" w:eastAsia="华文宋体" w:cs="华文宋体"/>
          <w:sz w:val="36"/>
          <w:szCs w:val="36"/>
        </w:rPr>
        <w:t>间。学生总数</w:t>
      </w: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538</w:t>
      </w:r>
      <w:r>
        <w:rPr>
          <w:rFonts w:hint="eastAsia" w:ascii="华文宋体" w:hAnsi="华文宋体" w:eastAsia="华文宋体" w:cs="华文宋体"/>
          <w:sz w:val="36"/>
          <w:szCs w:val="36"/>
        </w:rPr>
        <w:t>人，在编教师数</w:t>
      </w:r>
      <w:r>
        <w:rPr>
          <w:rFonts w:ascii="华文宋体" w:hAnsi="华文宋体" w:eastAsia="华文宋体" w:cs="华文宋体"/>
          <w:sz w:val="36"/>
          <w:szCs w:val="36"/>
        </w:rPr>
        <w:t>22</w:t>
      </w:r>
      <w:r>
        <w:rPr>
          <w:rFonts w:hint="eastAsia" w:ascii="华文宋体" w:hAnsi="华文宋体" w:eastAsia="华文宋体" w:cs="华文宋体"/>
          <w:sz w:val="36"/>
          <w:szCs w:val="36"/>
        </w:rPr>
        <w:t>人</w:t>
      </w:r>
      <w:r>
        <w:rPr>
          <w:rFonts w:hint="eastAsia" w:ascii="华文宋体" w:hAnsi="华文宋体" w:eastAsia="华文宋体" w:cs="华文宋体"/>
          <w:sz w:val="36"/>
          <w:szCs w:val="36"/>
        </w:rPr>
        <w:t>市</w:t>
      </w:r>
      <w:r>
        <w:rPr>
          <w:rFonts w:hint="eastAsia" w:ascii="华文宋体" w:hAnsi="华文宋体" w:eastAsia="华文宋体" w:cs="华文宋体"/>
          <w:sz w:val="36"/>
          <w:szCs w:val="36"/>
        </w:rPr>
        <w:t>级骨干教师</w:t>
      </w:r>
      <w:r>
        <w:rPr>
          <w:rFonts w:hint="eastAsia" w:ascii="华文宋体" w:hAnsi="华文宋体" w:eastAsia="华文宋体" w:cs="华文宋体"/>
          <w:color w:val="auto"/>
          <w:sz w:val="36"/>
          <w:szCs w:val="36"/>
          <w:lang w:val="en-US" w:eastAsia="zh-CN"/>
        </w:rPr>
        <w:t>2</w:t>
      </w:r>
      <w:r>
        <w:rPr>
          <w:rFonts w:hint="eastAsia" w:ascii="华文宋体" w:hAnsi="华文宋体" w:eastAsia="华文宋体" w:cs="华文宋体"/>
          <w:sz w:val="36"/>
          <w:szCs w:val="36"/>
        </w:rPr>
        <w:t>人，</w:t>
      </w:r>
      <w:r>
        <w:rPr>
          <w:rFonts w:hint="eastAsia" w:ascii="华文宋体" w:hAnsi="华文宋体" w:eastAsia="华文宋体" w:cs="华文宋体"/>
          <w:sz w:val="36"/>
          <w:szCs w:val="36"/>
        </w:rPr>
        <w:t>区</w:t>
      </w:r>
      <w:r>
        <w:rPr>
          <w:rFonts w:hint="eastAsia" w:ascii="华文宋体" w:hAnsi="华文宋体" w:eastAsia="华文宋体" w:cs="华文宋体"/>
          <w:sz w:val="36"/>
          <w:szCs w:val="36"/>
        </w:rPr>
        <w:t>级骨干教师</w:t>
      </w: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1</w:t>
      </w:r>
      <w:r>
        <w:rPr>
          <w:rFonts w:hint="eastAsia" w:ascii="华文宋体" w:hAnsi="华文宋体" w:eastAsia="华文宋体" w:cs="华文宋体"/>
          <w:sz w:val="36"/>
          <w:szCs w:val="36"/>
        </w:rPr>
        <w:t>人。其中高级教师1人占比</w:t>
      </w:r>
      <w:r>
        <w:rPr>
          <w:rFonts w:ascii="华文宋体" w:hAnsi="华文宋体" w:eastAsia="华文宋体" w:cs="华文宋体"/>
          <w:sz w:val="36"/>
          <w:szCs w:val="36"/>
        </w:rPr>
        <w:t>4</w:t>
      </w:r>
      <w:r>
        <w:rPr>
          <w:rFonts w:hint="eastAsia" w:ascii="华文宋体" w:hAnsi="华文宋体" w:eastAsia="华文宋体" w:cs="华文宋体"/>
          <w:sz w:val="36"/>
          <w:szCs w:val="36"/>
        </w:rPr>
        <w:t>.</w:t>
      </w:r>
      <w:r>
        <w:rPr>
          <w:rFonts w:ascii="华文宋体" w:hAnsi="华文宋体" w:eastAsia="华文宋体" w:cs="华文宋体"/>
          <w:sz w:val="36"/>
          <w:szCs w:val="36"/>
        </w:rPr>
        <w:t>5</w:t>
      </w:r>
      <w:r>
        <w:rPr>
          <w:rFonts w:hint="eastAsia" w:ascii="华文宋体" w:hAnsi="华文宋体" w:eastAsia="华文宋体" w:cs="华文宋体"/>
          <w:sz w:val="36"/>
          <w:szCs w:val="36"/>
        </w:rPr>
        <w:t>%。</w:t>
      </w:r>
      <w:r>
        <w:rPr>
          <w:rFonts w:hint="eastAsia" w:ascii="华文宋体" w:hAnsi="华文宋体" w:eastAsia="华文宋体" w:cs="华文宋体"/>
          <w:sz w:val="36"/>
          <w:szCs w:val="36"/>
          <w:lang w:val="en-US" w:eastAsia="zh-CN"/>
        </w:rPr>
        <w:t>中级教师6人占比27.2%。初级教师15个占比68.2%。</w:t>
      </w:r>
      <w:r>
        <w:rPr>
          <w:rFonts w:hint="eastAsia" w:ascii="华文宋体" w:hAnsi="华文宋体" w:eastAsia="华文宋体" w:cs="华文宋体"/>
          <w:sz w:val="36"/>
          <w:szCs w:val="36"/>
        </w:rPr>
        <w:t>学校正在努力营造一个健康、和谐的校园文化氛围，并不断加强学生人文素养的教育，提高学校的办学水平。</w:t>
      </w:r>
    </w:p>
    <w:p>
      <w:pPr>
        <w:adjustRightInd w:val="0"/>
        <w:snapToGrid w:val="0"/>
        <w:ind w:firstLine="723" w:firstLineChars="200"/>
        <w:rPr>
          <w:rFonts w:ascii="华文宋体" w:hAnsi="华文宋体" w:eastAsia="华文宋体" w:cs="华文宋体"/>
          <w:b/>
          <w:bCs/>
          <w:sz w:val="36"/>
          <w:szCs w:val="36"/>
        </w:rPr>
      </w:pPr>
      <w:r>
        <w:rPr>
          <w:rFonts w:hint="eastAsia" w:ascii="华文宋体" w:hAnsi="华文宋体" w:eastAsia="华文宋体" w:cs="华文宋体"/>
          <w:b/>
          <w:bCs/>
          <w:sz w:val="36"/>
          <w:szCs w:val="36"/>
        </w:rPr>
        <w:t>三、校园文化建设：</w:t>
      </w:r>
    </w:p>
    <w:p>
      <w:pPr>
        <w:spacing w:line="400" w:lineRule="exact"/>
        <w:ind w:firstLine="820" w:firstLineChars="228"/>
        <w:rPr>
          <w:rFonts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</w:rPr>
        <w:t>紧扣时代性、区域性和文化性三个方面，在传承和发扬观澜小学历史文化的基础上，传承“书院文化”“新式学堂”的文化观，从中汲取教育理念和教学方法，以学生发展为核心，以“养正教育”为主要内涵，“三体融合”养正课程体系为框架结构，以“四季养正”为活动载体，“一育引领，诸育融合”，建立“养正好少年”的综合评价机制，探索“健体养正”为特色的育人体系。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养正校园（生态融合）</w:t>
      </w:r>
    </w:p>
    <w:p>
      <w:pPr>
        <w:spacing w:line="4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目标——“花园、学园、家园、乐园”；</w:t>
      </w:r>
    </w:p>
    <w:p>
      <w:pPr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建设——“三园两廊一堂”</w:t>
      </w:r>
    </w:p>
    <w:p>
      <w:pPr>
        <w:spacing w:line="400" w:lineRule="exact"/>
        <w:ind w:firstLine="723" w:firstLineChars="200"/>
        <w:rPr>
          <w:rFonts w:ascii="华文宋体" w:hAnsi="华文宋体" w:eastAsia="华文宋体" w:cs="华文宋体"/>
          <w:b/>
          <w:bCs/>
          <w:sz w:val="36"/>
          <w:szCs w:val="36"/>
        </w:rPr>
      </w:pPr>
      <w:r>
        <w:rPr>
          <w:rFonts w:hint="eastAsia" w:ascii="华文宋体" w:hAnsi="华文宋体" w:eastAsia="华文宋体" w:cs="华文宋体"/>
          <w:b/>
          <w:bCs/>
          <w:sz w:val="36"/>
          <w:szCs w:val="36"/>
        </w:rPr>
        <w:t>办学条件建设规划：</w:t>
      </w:r>
    </w:p>
    <w:p>
      <w:pPr>
        <w:spacing w:line="400" w:lineRule="exact"/>
        <w:ind w:firstLine="720" w:firstLineChars="200"/>
        <w:rPr>
          <w:rFonts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</w:rPr>
        <w:t>1、学生综合评价信息化：依托学校无线网络校园全覆盖、利用信息化评价平台，实现智慧化精细化的管理。</w:t>
      </w:r>
    </w:p>
    <w:p>
      <w:pPr>
        <w:spacing w:line="400" w:lineRule="exact"/>
        <w:ind w:firstLine="720" w:firstLineChars="200"/>
        <w:rPr>
          <w:rFonts w:ascii="华文宋体" w:hAnsi="华文宋体" w:eastAsia="华文宋体" w:cs="华文宋体"/>
          <w:sz w:val="36"/>
          <w:szCs w:val="36"/>
        </w:rPr>
      </w:pPr>
      <w:r>
        <w:rPr>
          <w:rFonts w:ascii="华文宋体" w:hAnsi="华文宋体" w:eastAsia="华文宋体" w:cs="华文宋体"/>
          <w:sz w:val="36"/>
          <w:szCs w:val="36"/>
        </w:rPr>
        <w:t>2</w:t>
      </w:r>
      <w:r>
        <w:rPr>
          <w:rFonts w:hint="eastAsia" w:ascii="华文宋体" w:hAnsi="华文宋体" w:eastAsia="华文宋体" w:cs="华文宋体"/>
          <w:sz w:val="36"/>
          <w:szCs w:val="36"/>
        </w:rPr>
        <w:t>、书香校园建设，实现校园图书的无人借阅，借力课题研究，推进学生课外阅读习惯的养成。</w:t>
      </w:r>
    </w:p>
    <w:p>
      <w:pPr>
        <w:spacing w:line="400" w:lineRule="exact"/>
        <w:ind w:firstLine="723" w:firstLineChars="200"/>
        <w:rPr>
          <w:rFonts w:ascii="华文宋体" w:hAnsi="华文宋体" w:eastAsia="华文宋体" w:cs="华文宋体"/>
          <w:b/>
          <w:bCs/>
          <w:sz w:val="36"/>
          <w:szCs w:val="36"/>
        </w:rPr>
      </w:pPr>
      <w:r>
        <w:rPr>
          <w:rFonts w:hint="eastAsia" w:ascii="华文宋体" w:hAnsi="华文宋体" w:eastAsia="华文宋体" w:cs="华文宋体"/>
          <w:b/>
          <w:bCs/>
          <w:sz w:val="36"/>
          <w:szCs w:val="36"/>
        </w:rPr>
        <w:t>办学特色方向：</w:t>
      </w:r>
    </w:p>
    <w:p>
      <w:pPr>
        <w:pStyle w:val="4"/>
        <w:numPr>
          <w:ilvl w:val="0"/>
          <w:numId w:val="1"/>
        </w:numPr>
        <w:spacing w:line="400" w:lineRule="exact"/>
        <w:ind w:firstLineChars="0"/>
        <w:rPr>
          <w:rFonts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</w:rPr>
        <w:t>书法课程</w:t>
      </w:r>
    </w:p>
    <w:p>
      <w:pPr>
        <w:pStyle w:val="4"/>
        <w:numPr>
          <w:ilvl w:val="0"/>
          <w:numId w:val="1"/>
        </w:numPr>
        <w:spacing w:line="400" w:lineRule="exact"/>
        <w:ind w:firstLineChars="0"/>
        <w:rPr>
          <w:rFonts w:hint="eastAsia" w:ascii="华文宋体" w:hAnsi="华文宋体" w:eastAsia="华文宋体" w:cs="华文宋体"/>
          <w:sz w:val="36"/>
          <w:szCs w:val="36"/>
        </w:rPr>
      </w:pPr>
      <w:r>
        <w:rPr>
          <w:rFonts w:hint="eastAsia" w:ascii="华文宋体" w:hAnsi="华文宋体" w:eastAsia="华文宋体" w:cs="华文宋体"/>
          <w:sz w:val="36"/>
          <w:szCs w:val="36"/>
        </w:rPr>
        <w:t>传统体育（舞狮、龙，射箭）</w:t>
      </w:r>
    </w:p>
    <w:p>
      <w:pPr>
        <w:adjustRightInd w:val="0"/>
        <w:snapToGrid w:val="0"/>
        <w:ind w:firstLine="640" w:firstLineChars="200"/>
        <w:rPr>
          <w:rFonts w:ascii="华文宋体" w:hAnsi="华文宋体" w:eastAsia="华文宋体" w:cs="华文宋体"/>
          <w:color w:val="FF0000"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4776C"/>
    <w:multiLevelType w:val="multilevel"/>
    <w:tmpl w:val="01C4776C"/>
    <w:lvl w:ilvl="0" w:tentative="0">
      <w:start w:val="1"/>
      <w:numFmt w:val="decimal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YzFjYWUyZDJiMDNhMmIxMzAyZjEzYTk3NDMwNWYifQ=="/>
  </w:docVars>
  <w:rsids>
    <w:rsidRoot w:val="5E276F78"/>
    <w:rsid w:val="000B18C8"/>
    <w:rsid w:val="00634980"/>
    <w:rsid w:val="006D08C1"/>
    <w:rsid w:val="00771AAB"/>
    <w:rsid w:val="00EB22C3"/>
    <w:rsid w:val="101D7F12"/>
    <w:rsid w:val="124E027F"/>
    <w:rsid w:val="1B763BEF"/>
    <w:rsid w:val="1B972412"/>
    <w:rsid w:val="23984989"/>
    <w:rsid w:val="2B160C92"/>
    <w:rsid w:val="2B44347F"/>
    <w:rsid w:val="2B8224EF"/>
    <w:rsid w:val="2C36180E"/>
    <w:rsid w:val="2F684E53"/>
    <w:rsid w:val="399C52C6"/>
    <w:rsid w:val="41D3149E"/>
    <w:rsid w:val="52BD741A"/>
    <w:rsid w:val="535F7F79"/>
    <w:rsid w:val="54C3004D"/>
    <w:rsid w:val="54E21D5B"/>
    <w:rsid w:val="5E276F78"/>
    <w:rsid w:val="72C51F8B"/>
    <w:rsid w:val="7D4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745</Words>
  <Characters>790</Characters>
  <Lines>10</Lines>
  <Paragraphs>2</Paragraphs>
  <TotalTime>2</TotalTime>
  <ScaleCrop>false</ScaleCrop>
  <LinksUpToDate>false</LinksUpToDate>
  <CharactersWithSpaces>790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2020-05-12T08:06:00Z</dcterms:created>
  <dc:creator>11</dc:creator>
  <cp:lastModifiedBy>花花</cp:lastModifiedBy>
  <dcterms:modified xsi:type="dcterms:W3CDTF">2023-01-09T07:07:31Z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8B5A053D6E4A445CB82975EBD225818B</vt:lpwstr>
  </property>
</Properties>
</file>