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0" w:line="600" w:lineRule="exact"/>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小学及托幼机构新型冠状病毒感染的肺炎</w:t>
      </w:r>
    </w:p>
    <w:p>
      <w:pPr>
        <w:widowControl/>
        <w:spacing w:afterLines="0" w:line="600" w:lineRule="exact"/>
        <w:jc w:val="center"/>
        <w:rPr>
          <w:rFonts w:ascii="宋体" w:hAnsi="宋体" w:eastAsia="仿宋_GB2312"/>
          <w:sz w:val="32"/>
          <w:szCs w:val="32"/>
        </w:rPr>
      </w:pPr>
      <w:r>
        <w:rPr>
          <w:rFonts w:hint="eastAsia" w:ascii="方正小标宋_GBK" w:hAnsi="宋体" w:eastAsia="方正小标宋_GBK"/>
          <w:sz w:val="44"/>
          <w:szCs w:val="44"/>
        </w:rPr>
        <w:t>预防控制指南</w:t>
      </w:r>
    </w:p>
    <w:p>
      <w:pPr>
        <w:widowControl/>
        <w:spacing w:afterLines="0" w:line="600" w:lineRule="exact"/>
        <w:jc w:val="left"/>
        <w:rPr>
          <w:rFonts w:ascii="宋体" w:hAnsi="宋体" w:eastAsia="仿宋_GB2312"/>
          <w:sz w:val="32"/>
          <w:szCs w:val="32"/>
        </w:rPr>
      </w:pP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（一）根据教育行政部门的部署，制定本单位传染病防控应急预案，建立领导责任制。并将责任分解到部门、单位和个人。</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（二）开学后应即组织校医、园医或负责学校和托幼机构卫生工作的人员学习冬春季呼吸道传染病防控知识。</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（三）落实晨午检制度，发现发热、咳嗽等呼吸道症状的学生和幼儿，立即电话通知其家长领返回家，尽早到医院或社区卫生服务中心就诊治疗。</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（四）做好因病缺勤及病因登记追踪制度，发现呼吸道传染病病例异常增多要及时报告当地疾病预防控制机构和教育行政部门。</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五）加强各类学习、生活、娱乐、工作场所（如教室、音乐室、舞蹈室、阅览室、保育室、宿舍、教研室）的卫生与通风，保持空气流通，保持室内外环境卫生整洁。公共上课场所（如音乐室、舞蹈室、电脑室）要求一批学生进去消毒一次。</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（六）加强师生健康知识教育，教育学生打喷嚏时要主动掩住口鼻，及时洗手，提高防病意识。</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（七）落实手部卫生，设置充足的洗手水龙头，配备洗手液或肥皂供师生使用，托幼机构由保育员每日落实幼儿勤洗手，推行六步洗手法。</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（八）在冬春呼吸道传染病的流行季节，集体性活动尽量安排在室外进行。</w:t>
      </w: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除做好上述日常防控措施外，还须实施：</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（一）疑似患者应立即戴上口罩就医。</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（二）尽快向当地疾病预防控制机构报告。</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（三）若被诊断为新型冠状病毒的肺炎患者，其密切接触者应接受</w:t>
      </w:r>
      <w:r>
        <w:rPr>
          <w:rFonts w:ascii="宋体" w:hAnsi="宋体" w:eastAsia="仿宋_GB2312"/>
          <w:sz w:val="32"/>
          <w:szCs w:val="32"/>
        </w:rPr>
        <w:t>14</w:t>
      </w:r>
      <w:r>
        <w:rPr>
          <w:rFonts w:hint="eastAsia" w:ascii="宋体" w:hAnsi="宋体" w:eastAsia="仿宋_GB2312"/>
          <w:sz w:val="32"/>
          <w:szCs w:val="32"/>
        </w:rPr>
        <w:t>天隔离医学观察。</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（四）避免举办全校或全园性的室内集会等活动。</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（五）实施晨检和午检制度，发现发热、咳嗽等疑似新型冠状病毒感染症状立即电话其家长领返，尽早到医院或社区卫生服务中心诊治。</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（六）学校和托幼机构由专人负责与离校或离园的学生进行家访联系，了解其每日健康状况。</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（七）根据疾病预防控制机构的要求实行日报和零报告制度，掌握病例学生每日增减情况。</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（八）引导师生假期尽量不要前往疾病正在流行的地区，非去不可的要做好预防措施。</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（九）学校要在当地疾病预防控制机构的指导下加强教室、寝室等的消毒与通风。配合卫生健康部门做好疫情处理等工作。</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（十）提前掌握学生假期有无到过疫区，如到过疫区，还没返</w:t>
      </w:r>
      <w:r>
        <w:rPr>
          <w:rFonts w:hint="eastAsia" w:ascii="宋体" w:hAnsi="宋体"/>
          <w:sz w:val="32"/>
          <w:szCs w:val="32"/>
          <w:lang w:eastAsia="zh-CN"/>
        </w:rPr>
        <w:t>榕</w:t>
      </w:r>
      <w:r>
        <w:rPr>
          <w:rFonts w:hint="eastAsia" w:ascii="宋体" w:hAnsi="宋体" w:eastAsia="仿宋_GB2312"/>
          <w:sz w:val="32"/>
          <w:szCs w:val="32"/>
        </w:rPr>
        <w:t>的，请其推迟返</w:t>
      </w:r>
      <w:r>
        <w:rPr>
          <w:rFonts w:hint="eastAsia" w:ascii="宋体" w:hAnsi="宋体"/>
          <w:sz w:val="32"/>
          <w:szCs w:val="32"/>
          <w:lang w:eastAsia="zh-CN"/>
        </w:rPr>
        <w:t>榕</w:t>
      </w:r>
      <w:r>
        <w:rPr>
          <w:rFonts w:hint="eastAsia" w:ascii="宋体" w:hAnsi="宋体" w:eastAsia="仿宋_GB2312"/>
          <w:sz w:val="32"/>
          <w:szCs w:val="32"/>
        </w:rPr>
        <w:t>时间。如已返</w:t>
      </w:r>
      <w:r>
        <w:rPr>
          <w:rFonts w:hint="eastAsia" w:ascii="宋体" w:hAnsi="宋体"/>
          <w:sz w:val="32"/>
          <w:szCs w:val="32"/>
          <w:lang w:eastAsia="zh-CN"/>
        </w:rPr>
        <w:t>榕</w:t>
      </w:r>
      <w:r>
        <w:rPr>
          <w:rFonts w:hint="eastAsia" w:ascii="宋体" w:hAnsi="宋体" w:eastAsia="仿宋_GB2312"/>
          <w:sz w:val="32"/>
          <w:szCs w:val="32"/>
        </w:rPr>
        <w:t>的，请其到隔离留验场所隔离自离开疫区</w:t>
      </w:r>
      <w:r>
        <w:rPr>
          <w:rFonts w:ascii="宋体" w:hAnsi="宋体" w:eastAsia="仿宋_GB2312"/>
          <w:sz w:val="32"/>
          <w:szCs w:val="32"/>
        </w:rPr>
        <w:t>14</w:t>
      </w:r>
      <w:r>
        <w:rPr>
          <w:rFonts w:hint="eastAsia" w:ascii="宋体" w:hAnsi="宋体" w:eastAsia="仿宋_GB2312"/>
          <w:sz w:val="32"/>
          <w:szCs w:val="32"/>
        </w:rPr>
        <w:t>天。</w:t>
      </w: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（一）表面：可使用含氯消毒剂（有效氯浓度</w:t>
      </w:r>
      <w:r>
        <w:rPr>
          <w:rFonts w:ascii="宋体" w:hAnsi="宋体" w:eastAsia="仿宋_GB2312"/>
          <w:sz w:val="32"/>
          <w:szCs w:val="32"/>
        </w:rPr>
        <w:t>250 mg/L</w:t>
      </w:r>
      <w:r>
        <w:rPr>
          <w:rFonts w:hint="eastAsia" w:ascii="宋体" w:hAnsi="宋体" w:eastAsia="仿宋_GB2312"/>
          <w:sz w:val="32"/>
          <w:szCs w:val="32"/>
        </w:rPr>
        <w:t>～</w:t>
      </w:r>
      <w:r>
        <w:rPr>
          <w:rFonts w:ascii="宋体" w:hAnsi="宋体" w:eastAsia="仿宋_GB2312"/>
          <w:sz w:val="32"/>
          <w:szCs w:val="32"/>
        </w:rPr>
        <w:t>500 mg/L</w:t>
      </w:r>
      <w:r>
        <w:rPr>
          <w:rFonts w:hint="eastAsia" w:ascii="宋体" w:hAnsi="宋体" w:eastAsia="仿宋_GB2312"/>
          <w:sz w:val="32"/>
          <w:szCs w:val="32"/>
        </w:rPr>
        <w:t>）擦拭，作用</w:t>
      </w:r>
      <w:r>
        <w:rPr>
          <w:rFonts w:ascii="宋体" w:hAnsi="宋体" w:eastAsia="仿宋_GB2312"/>
          <w:sz w:val="32"/>
          <w:szCs w:val="32"/>
        </w:rPr>
        <w:t>30min</w:t>
      </w:r>
      <w:r>
        <w:rPr>
          <w:rFonts w:hint="eastAsia" w:ascii="宋体" w:hAnsi="宋体" w:eastAsia="仿宋_GB2312"/>
          <w:sz w:val="32"/>
          <w:szCs w:val="32"/>
        </w:rPr>
        <w:t>，再用清水擦净。</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（二）地面：可使用含氯消毒剂（有效氯浓度</w:t>
      </w:r>
      <w:r>
        <w:rPr>
          <w:rFonts w:ascii="宋体" w:hAnsi="宋体" w:eastAsia="仿宋_GB2312"/>
          <w:sz w:val="32"/>
          <w:szCs w:val="32"/>
        </w:rPr>
        <w:t>250 mg/L</w:t>
      </w:r>
      <w:r>
        <w:rPr>
          <w:rFonts w:hint="eastAsia" w:ascii="宋体" w:hAnsi="宋体" w:eastAsia="仿宋_GB2312"/>
          <w:sz w:val="32"/>
          <w:szCs w:val="32"/>
        </w:rPr>
        <w:t>～</w:t>
      </w:r>
      <w:r>
        <w:rPr>
          <w:rFonts w:ascii="宋体" w:hAnsi="宋体" w:eastAsia="仿宋_GB2312"/>
          <w:sz w:val="32"/>
          <w:szCs w:val="32"/>
        </w:rPr>
        <w:t>500 mg/L</w:t>
      </w:r>
      <w:r>
        <w:rPr>
          <w:rFonts w:hint="eastAsia" w:ascii="宋体" w:hAnsi="宋体" w:eastAsia="仿宋_GB2312"/>
          <w:sz w:val="32"/>
          <w:szCs w:val="32"/>
        </w:rPr>
        <w:t>）用拖布湿式拖拭，作用</w:t>
      </w:r>
      <w:r>
        <w:rPr>
          <w:rFonts w:ascii="宋体" w:hAnsi="宋体" w:eastAsia="仿宋_GB2312"/>
          <w:sz w:val="32"/>
          <w:szCs w:val="32"/>
        </w:rPr>
        <w:t>30min</w:t>
      </w:r>
      <w:r>
        <w:rPr>
          <w:rFonts w:hint="eastAsia" w:ascii="宋体" w:hAnsi="宋体" w:eastAsia="仿宋_GB2312"/>
          <w:sz w:val="32"/>
          <w:szCs w:val="32"/>
        </w:rPr>
        <w:t>，再用清水洗净。</w:t>
      </w: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（一）有效氯浓度</w:t>
      </w:r>
      <w:r>
        <w:rPr>
          <w:rFonts w:ascii="宋体" w:hAnsi="宋体" w:eastAsia="仿宋_GB2312"/>
          <w:sz w:val="32"/>
          <w:szCs w:val="32"/>
        </w:rPr>
        <w:t>500 mg/L</w:t>
      </w:r>
      <w:r>
        <w:rPr>
          <w:rFonts w:hint="eastAsia" w:ascii="宋体" w:hAnsi="宋体" w:eastAsia="仿宋_GB2312"/>
          <w:sz w:val="32"/>
          <w:szCs w:val="32"/>
        </w:rPr>
        <w:t>的含氯消毒剂配制方法：</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1.84</w:t>
      </w:r>
      <w:r>
        <w:rPr>
          <w:rFonts w:hint="eastAsia" w:ascii="宋体" w:hAnsi="宋体" w:eastAsia="仿宋_GB2312"/>
          <w:sz w:val="32"/>
          <w:szCs w:val="32"/>
        </w:rPr>
        <w:t>消毒液（有效氯含量</w:t>
      </w:r>
      <w:r>
        <w:rPr>
          <w:rFonts w:ascii="宋体" w:hAnsi="宋体" w:eastAsia="仿宋_GB2312"/>
          <w:sz w:val="32"/>
          <w:szCs w:val="32"/>
        </w:rPr>
        <w:t>5%</w:t>
      </w:r>
      <w:r>
        <w:rPr>
          <w:rFonts w:hint="eastAsia" w:ascii="宋体" w:hAnsi="宋体" w:eastAsia="仿宋_GB2312"/>
          <w:sz w:val="32"/>
          <w:szCs w:val="32"/>
        </w:rPr>
        <w:t>）：按消毒液：水为</w:t>
      </w:r>
      <w:r>
        <w:rPr>
          <w:rFonts w:ascii="宋体" w:hAnsi="宋体" w:eastAsia="仿宋_GB2312"/>
          <w:sz w:val="32"/>
          <w:szCs w:val="32"/>
        </w:rPr>
        <w:t>1:100</w:t>
      </w:r>
      <w:r>
        <w:rPr>
          <w:rFonts w:hint="eastAsia" w:ascii="宋体" w:hAnsi="宋体" w:eastAsia="仿宋_GB2312"/>
          <w:sz w:val="32"/>
          <w:szCs w:val="32"/>
        </w:rPr>
        <w:t>比例稀释；</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2.</w:t>
      </w:r>
      <w:r>
        <w:rPr>
          <w:rFonts w:hint="eastAsia" w:ascii="宋体" w:hAnsi="宋体" w:eastAsia="仿宋_GB2312"/>
          <w:sz w:val="32"/>
          <w:szCs w:val="32"/>
        </w:rPr>
        <w:t>消毒粉（有效氯含量</w:t>
      </w:r>
      <w:r>
        <w:rPr>
          <w:rFonts w:ascii="宋体" w:hAnsi="宋体" w:eastAsia="仿宋_GB2312"/>
          <w:sz w:val="32"/>
          <w:szCs w:val="32"/>
        </w:rPr>
        <w:t>12-13%</w:t>
      </w:r>
      <w:r>
        <w:rPr>
          <w:rFonts w:hint="eastAsia" w:ascii="宋体" w:hAnsi="宋体" w:eastAsia="仿宋_GB2312"/>
          <w:sz w:val="32"/>
          <w:szCs w:val="32"/>
        </w:rPr>
        <w:t>，</w:t>
      </w:r>
      <w:r>
        <w:rPr>
          <w:rFonts w:ascii="宋体" w:hAnsi="宋体" w:eastAsia="仿宋_GB2312"/>
          <w:sz w:val="32"/>
          <w:szCs w:val="32"/>
        </w:rPr>
        <w:t>20</w:t>
      </w:r>
      <w:r>
        <w:rPr>
          <w:rFonts w:hint="eastAsia" w:ascii="宋体" w:hAnsi="宋体" w:eastAsia="仿宋_GB2312"/>
          <w:sz w:val="32"/>
          <w:szCs w:val="32"/>
        </w:rPr>
        <w:t>克</w:t>
      </w:r>
      <w:r>
        <w:rPr>
          <w:rFonts w:ascii="宋体" w:hAnsi="宋体" w:eastAsia="仿宋_GB2312"/>
          <w:sz w:val="32"/>
          <w:szCs w:val="32"/>
        </w:rPr>
        <w:t>/</w:t>
      </w:r>
      <w:r>
        <w:rPr>
          <w:rFonts w:hint="eastAsia" w:ascii="宋体" w:hAnsi="宋体" w:eastAsia="仿宋_GB2312"/>
          <w:sz w:val="32"/>
          <w:szCs w:val="32"/>
        </w:rPr>
        <w:t>包）：</w:t>
      </w:r>
      <w:r>
        <w:rPr>
          <w:rFonts w:ascii="宋体" w:hAnsi="宋体" w:eastAsia="仿宋_GB2312"/>
          <w:sz w:val="32"/>
          <w:szCs w:val="32"/>
        </w:rPr>
        <w:t>1</w:t>
      </w:r>
      <w:r>
        <w:rPr>
          <w:rFonts w:hint="eastAsia" w:ascii="宋体" w:hAnsi="宋体" w:eastAsia="仿宋_GB2312"/>
          <w:sz w:val="32"/>
          <w:szCs w:val="32"/>
        </w:rPr>
        <w:t>包消毒粉加</w:t>
      </w:r>
      <w:r>
        <w:rPr>
          <w:rFonts w:ascii="宋体" w:hAnsi="宋体" w:eastAsia="仿宋_GB2312"/>
          <w:sz w:val="32"/>
          <w:szCs w:val="32"/>
        </w:rPr>
        <w:t>4.8</w:t>
      </w:r>
      <w:r>
        <w:rPr>
          <w:rFonts w:hint="eastAsia" w:ascii="宋体" w:hAnsi="宋体" w:eastAsia="仿宋_GB2312"/>
          <w:sz w:val="32"/>
          <w:szCs w:val="32"/>
        </w:rPr>
        <w:t>升水；</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3.</w:t>
      </w:r>
      <w:r>
        <w:rPr>
          <w:rFonts w:hint="eastAsia" w:ascii="宋体" w:hAnsi="宋体" w:eastAsia="仿宋_GB2312"/>
          <w:sz w:val="32"/>
          <w:szCs w:val="32"/>
        </w:rPr>
        <w:t>含氯泡腾片（有效氯含量</w:t>
      </w:r>
      <w:r>
        <w:rPr>
          <w:rFonts w:ascii="宋体" w:hAnsi="宋体" w:eastAsia="仿宋_GB2312"/>
          <w:sz w:val="32"/>
          <w:szCs w:val="32"/>
        </w:rPr>
        <w:t>480mg/</w:t>
      </w:r>
      <w:r>
        <w:rPr>
          <w:rFonts w:hint="eastAsia" w:ascii="宋体" w:hAnsi="宋体" w:eastAsia="仿宋_GB2312"/>
          <w:sz w:val="32"/>
          <w:szCs w:val="32"/>
        </w:rPr>
        <w:t>片</w:t>
      </w:r>
      <w:r>
        <w:rPr>
          <w:rFonts w:ascii="宋体" w:hAnsi="宋体" w:eastAsia="仿宋_GB2312"/>
          <w:sz w:val="32"/>
          <w:szCs w:val="32"/>
        </w:rPr>
        <w:t>-580mg/</w:t>
      </w:r>
      <w:r>
        <w:rPr>
          <w:rFonts w:hint="eastAsia" w:ascii="宋体" w:hAnsi="宋体" w:eastAsia="仿宋_GB2312"/>
          <w:sz w:val="32"/>
          <w:szCs w:val="32"/>
        </w:rPr>
        <w:t>片）：</w:t>
      </w:r>
      <w:r>
        <w:rPr>
          <w:rFonts w:ascii="宋体" w:hAnsi="宋体" w:eastAsia="仿宋_GB2312"/>
          <w:sz w:val="32"/>
          <w:szCs w:val="32"/>
        </w:rPr>
        <w:t>1</w:t>
      </w:r>
      <w:r>
        <w:rPr>
          <w:rFonts w:hint="eastAsia" w:ascii="宋体" w:hAnsi="宋体" w:eastAsia="仿宋_GB2312"/>
          <w:sz w:val="32"/>
          <w:szCs w:val="32"/>
        </w:rPr>
        <w:t>片溶于</w:t>
      </w:r>
      <w:r>
        <w:rPr>
          <w:rFonts w:ascii="宋体" w:hAnsi="宋体" w:eastAsia="仿宋_GB2312"/>
          <w:sz w:val="32"/>
          <w:szCs w:val="32"/>
        </w:rPr>
        <w:t>1</w:t>
      </w:r>
      <w:r>
        <w:rPr>
          <w:rFonts w:hint="eastAsia" w:ascii="宋体" w:hAnsi="宋体" w:eastAsia="仿宋_GB2312"/>
          <w:sz w:val="32"/>
          <w:szCs w:val="32"/>
        </w:rPr>
        <w:t>升水。</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（二）</w:t>
      </w:r>
      <w:r>
        <w:rPr>
          <w:rFonts w:ascii="宋体" w:hAnsi="宋体" w:eastAsia="仿宋_GB2312"/>
          <w:sz w:val="32"/>
          <w:szCs w:val="32"/>
        </w:rPr>
        <w:t>75%</w:t>
      </w:r>
      <w:r>
        <w:rPr>
          <w:rFonts w:hint="eastAsia" w:ascii="宋体" w:hAnsi="宋体" w:eastAsia="仿宋_GB2312"/>
          <w:sz w:val="32"/>
          <w:szCs w:val="32"/>
        </w:rPr>
        <w:t>乙醇消毒液：直接使用。</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widowControl/>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widowControl/>
        <w:spacing w:afterLines="0" w:line="600" w:lineRule="exact"/>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widowControl/>
        <w:spacing w:afterLines="0" w:line="600" w:lineRule="exact"/>
        <w:jc w:val="left"/>
        <w:rPr>
          <w:rFonts w:ascii="仿宋" w:hAnsi="仿宋" w:eastAsia="仿宋"/>
          <w:sz w:val="30"/>
          <w:szCs w:val="30"/>
        </w:rPr>
      </w:pPr>
      <w:r>
        <w:rPr>
          <w:rFonts w:hint="eastAsia" w:ascii="宋体" w:hAnsi="宋体" w:eastAsia="仿宋_GB2312"/>
          <w:sz w:val="32"/>
          <w:szCs w:val="32"/>
        </w:rPr>
        <w:t>　　（二）乙醇消毒液使用应远离火源。</w:t>
      </w:r>
    </w:p>
    <w:p>
      <w:pPr>
        <w:widowControl/>
        <w:spacing w:afterLines="0" w:line="600" w:lineRule="exact"/>
        <w:jc w:val="left"/>
      </w:pPr>
    </w:p>
    <w:p>
      <w:pPr>
        <w:widowControl/>
        <w:spacing w:afterLines="0" w:line="600" w:lineRule="exact"/>
        <w:jc w:val="left"/>
        <w:rPr>
          <w:rFonts w:ascii="仿宋" w:hAnsi="仿宋" w:eastAsia="仿宋"/>
          <w:sz w:val="30"/>
          <w:szCs w:val="30"/>
        </w:rPr>
      </w:pPr>
      <w:r>
        <w:rPr>
          <w:rFonts w:ascii="仿宋" w:hAnsi="仿宋" w:eastAsia="仿宋"/>
          <w:sz w:val="30"/>
          <w:szCs w:val="30"/>
        </w:rPr>
        <w:br w:type="page"/>
      </w:r>
    </w:p>
    <w:p>
      <w:pPr>
        <w:widowControl/>
        <w:spacing w:afterLines="0"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大专院校</w:t>
      </w:r>
      <w:r>
        <w:rPr>
          <w:rFonts w:ascii="方正小标宋_GBK" w:hAnsi="宋体" w:eastAsia="方正小标宋_GBK"/>
          <w:sz w:val="44"/>
          <w:szCs w:val="44"/>
        </w:rPr>
        <w:t xml:space="preserve"> </w:t>
      </w:r>
      <w:r>
        <w:rPr>
          <w:rFonts w:hint="eastAsia" w:ascii="方正小标宋_GBK" w:hAnsi="宋体" w:eastAsia="方正小标宋_GBK"/>
          <w:sz w:val="44"/>
          <w:szCs w:val="44"/>
        </w:rPr>
        <w:t>职业技术学校及初高级中学新型</w:t>
      </w:r>
    </w:p>
    <w:p>
      <w:pPr>
        <w:widowControl/>
        <w:spacing w:afterLines="0"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冠状病毒感染的肺炎预防控制指南</w:t>
      </w:r>
    </w:p>
    <w:p>
      <w:pPr>
        <w:widowControl/>
        <w:spacing w:afterLines="0" w:line="600" w:lineRule="exact"/>
        <w:jc w:val="left"/>
        <w:rPr>
          <w:rFonts w:ascii="宋体" w:hAnsi="宋体" w:eastAsia="仿宋_GB2312"/>
          <w:sz w:val="32"/>
          <w:szCs w:val="32"/>
        </w:rPr>
      </w:pPr>
    </w:p>
    <w:p>
      <w:pPr>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一、日常预防控制工作</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（一）开展多种形式的健康宣教，普及呼吸道传染病的防控知识，教育学生打喷嚏时要主动掩住口鼻，及时洗手，提高防病意识。</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（二）</w:t>
      </w:r>
      <w:r>
        <w:rPr>
          <w:rFonts w:hint="eastAsia" w:ascii="宋体" w:hAnsi="宋体" w:eastAsia="仿宋_GB2312"/>
          <w:spacing w:val="-8"/>
          <w:sz w:val="32"/>
          <w:szCs w:val="32"/>
        </w:rPr>
        <w:t>搞好学校各类场所环境卫生，加强通风，保持空气流通。</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（三）公共上课场所（如音乐室、舞蹈室、电脑室）要求一批学生进去消毒一次。</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（四）</w:t>
      </w:r>
      <w:r>
        <w:rPr>
          <w:rFonts w:hint="eastAsia" w:ascii="宋体" w:hAnsi="宋体" w:eastAsia="仿宋_GB2312"/>
          <w:spacing w:val="-8"/>
          <w:sz w:val="32"/>
          <w:szCs w:val="32"/>
        </w:rPr>
        <w:t>减少不必要的校内各种大型师生集会和大型会议等活动。</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（五）</w:t>
      </w:r>
      <w:r>
        <w:rPr>
          <w:rFonts w:hint="eastAsia" w:ascii="宋体" w:hAnsi="宋体" w:eastAsia="仿宋_GB2312"/>
          <w:spacing w:val="-8"/>
          <w:sz w:val="32"/>
          <w:szCs w:val="32"/>
        </w:rPr>
        <w:t>开展手部卫生教育，各类场所应配备洗手龙头及洗手液。</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（六）若有老师或学生出现发热、咳嗽等呼吸道感染症状，应戴口罩并及时就医，避免带病上课。</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（七）学校校医室要储备一定数量的医用口罩、一次性手套、洗手液和感冒药品。要有专人落实晨午检制度、因病缺课登记追踪制度。</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（八）建立健全校内有关部门和人员、学校与家长、学校与当地医疗机构及教育行政部门的联系机制，完善信息收集报送渠道，保证信息畅通。</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（九）提前掌握学生假期有无到过疫区，如到过疫区，还没返</w:t>
      </w:r>
      <w:r>
        <w:rPr>
          <w:rFonts w:hint="eastAsia" w:ascii="宋体" w:hAnsi="宋体"/>
          <w:sz w:val="32"/>
          <w:szCs w:val="32"/>
          <w:lang w:eastAsia="zh-CN"/>
        </w:rPr>
        <w:t>榕</w:t>
      </w:r>
      <w:r>
        <w:rPr>
          <w:rFonts w:hint="eastAsia" w:ascii="宋体" w:hAnsi="宋体" w:eastAsia="仿宋_GB2312"/>
          <w:sz w:val="32"/>
          <w:szCs w:val="32"/>
        </w:rPr>
        <w:t>的，请其推迟返</w:t>
      </w:r>
      <w:r>
        <w:rPr>
          <w:rFonts w:hint="eastAsia" w:ascii="宋体" w:hAnsi="宋体"/>
          <w:sz w:val="32"/>
          <w:szCs w:val="32"/>
          <w:lang w:eastAsia="zh-CN"/>
        </w:rPr>
        <w:t>榕</w:t>
      </w:r>
      <w:r>
        <w:rPr>
          <w:rFonts w:hint="eastAsia" w:ascii="宋体" w:hAnsi="宋体" w:eastAsia="仿宋_GB2312"/>
          <w:sz w:val="32"/>
          <w:szCs w:val="32"/>
        </w:rPr>
        <w:t>时间。如已返</w:t>
      </w:r>
      <w:r>
        <w:rPr>
          <w:rFonts w:hint="eastAsia" w:ascii="宋体" w:hAnsi="宋体"/>
          <w:sz w:val="32"/>
          <w:szCs w:val="32"/>
          <w:lang w:eastAsia="zh-CN"/>
        </w:rPr>
        <w:t>榕</w:t>
      </w:r>
      <w:r>
        <w:rPr>
          <w:rFonts w:hint="eastAsia" w:ascii="宋体" w:hAnsi="宋体" w:eastAsia="仿宋_GB2312"/>
          <w:sz w:val="32"/>
          <w:szCs w:val="32"/>
        </w:rPr>
        <w:t>的，请其到隔离留验场所隔离自离开疫区</w:t>
      </w:r>
      <w:r>
        <w:rPr>
          <w:rFonts w:ascii="宋体" w:hAnsi="宋体" w:eastAsia="仿宋_GB2312"/>
          <w:sz w:val="32"/>
          <w:szCs w:val="32"/>
        </w:rPr>
        <w:t>14</w:t>
      </w:r>
      <w:r>
        <w:rPr>
          <w:rFonts w:hint="eastAsia" w:ascii="宋体" w:hAnsi="宋体" w:eastAsia="仿宋_GB2312"/>
          <w:sz w:val="32"/>
          <w:szCs w:val="32"/>
        </w:rPr>
        <w:t>天。</w:t>
      </w:r>
    </w:p>
    <w:p>
      <w:pPr>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二、出现发热、乏力、干咳及胸闷等疑似新型冠状病毒感染患者时</w:t>
      </w:r>
    </w:p>
    <w:p>
      <w:pPr>
        <w:spacing w:afterLines="0" w:line="600" w:lineRule="exact"/>
        <w:jc w:val="left"/>
        <w:rPr>
          <w:rFonts w:ascii="黑体" w:hAnsi="黑体" w:eastAsia="黑体"/>
          <w:sz w:val="32"/>
          <w:szCs w:val="32"/>
        </w:rPr>
      </w:pPr>
      <w:r>
        <w:rPr>
          <w:rFonts w:hint="eastAsia" w:ascii="宋体" w:hAnsi="宋体" w:eastAsia="仿宋_GB2312"/>
          <w:sz w:val="32"/>
          <w:szCs w:val="32"/>
        </w:rPr>
        <w:t>　　除做好上述日常防控措施外，还须实施：</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1.</w:t>
      </w:r>
      <w:r>
        <w:rPr>
          <w:rFonts w:hint="eastAsia" w:ascii="宋体" w:hAnsi="宋体" w:eastAsia="仿宋_GB2312"/>
          <w:sz w:val="32"/>
          <w:szCs w:val="32"/>
        </w:rPr>
        <w:t>疑似患者应立即戴上口罩就医。</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2.</w:t>
      </w:r>
      <w:r>
        <w:rPr>
          <w:rFonts w:hint="eastAsia" w:ascii="宋体" w:hAnsi="宋体" w:eastAsia="仿宋_GB2312"/>
          <w:sz w:val="32"/>
          <w:szCs w:val="32"/>
        </w:rPr>
        <w:t>及时报告当地疾病预防控制机构和教育行政部门。</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3.</w:t>
      </w:r>
      <w:r>
        <w:rPr>
          <w:rFonts w:hint="eastAsia" w:ascii="宋体" w:hAnsi="宋体" w:eastAsia="仿宋_GB2312"/>
          <w:sz w:val="32"/>
          <w:szCs w:val="32"/>
        </w:rPr>
        <w:t>若被诊断为新型冠状病毒的肺炎患者，其密切接触者应接受</w:t>
      </w:r>
      <w:r>
        <w:rPr>
          <w:rFonts w:ascii="宋体" w:hAnsi="宋体" w:eastAsia="仿宋_GB2312"/>
          <w:sz w:val="32"/>
          <w:szCs w:val="32"/>
        </w:rPr>
        <w:t>14</w:t>
      </w:r>
      <w:r>
        <w:rPr>
          <w:rFonts w:hint="eastAsia" w:ascii="宋体" w:hAnsi="宋体" w:eastAsia="仿宋_GB2312"/>
          <w:sz w:val="32"/>
          <w:szCs w:val="32"/>
        </w:rPr>
        <w:t>天隔离医学观察。</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4.</w:t>
      </w:r>
      <w:r>
        <w:rPr>
          <w:rFonts w:hint="eastAsia" w:ascii="宋体" w:hAnsi="宋体" w:eastAsia="仿宋_GB2312"/>
          <w:sz w:val="32"/>
          <w:szCs w:val="32"/>
        </w:rPr>
        <w:t>启动以班级为单位的晨午检制度。</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5.</w:t>
      </w:r>
      <w:r>
        <w:rPr>
          <w:rFonts w:hint="eastAsia" w:ascii="宋体" w:hAnsi="宋体" w:eastAsia="仿宋_GB2312"/>
          <w:spacing w:val="-8"/>
          <w:sz w:val="32"/>
          <w:szCs w:val="32"/>
        </w:rPr>
        <w:t>学校由专人负责离校学生的家访联系，了解其每日健康状况。</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6.</w:t>
      </w:r>
      <w:r>
        <w:rPr>
          <w:rFonts w:hint="eastAsia" w:ascii="宋体" w:hAnsi="宋体" w:eastAsia="仿宋_GB2312"/>
          <w:sz w:val="32"/>
          <w:szCs w:val="32"/>
        </w:rPr>
        <w:t>根据疾病预防控制机构的要求实行日报和零报告制度，掌握每日现症学生增减情况。</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7.</w:t>
      </w:r>
      <w:r>
        <w:rPr>
          <w:rFonts w:hint="eastAsia" w:ascii="宋体" w:hAnsi="宋体" w:eastAsia="仿宋_GB2312"/>
          <w:sz w:val="32"/>
          <w:szCs w:val="32"/>
        </w:rPr>
        <w:t>配合卫生健康部门做好疫情的处理等工作。</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8.</w:t>
      </w:r>
      <w:r>
        <w:rPr>
          <w:rFonts w:hint="eastAsia" w:ascii="宋体" w:hAnsi="宋体" w:eastAsia="仿宋_GB2312"/>
          <w:sz w:val="32"/>
          <w:szCs w:val="32"/>
        </w:rPr>
        <w:t>学校要在当地疾病预防控制机构的指导下，对教室、寝室及公共教室如电脑、视听、图书馆等的消毒与通风。</w:t>
      </w:r>
    </w:p>
    <w:p>
      <w:pPr>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三、日常清洁及预防性消毒</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以清洁为主，预防性消毒为辅，应避免过度消毒，受到污染时随时进行清洁消毒。消毒方法如下：</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（一）表面：可使用含氯消毒剂（有效氯浓度</w:t>
      </w:r>
      <w:r>
        <w:rPr>
          <w:rFonts w:ascii="宋体" w:hAnsi="宋体" w:eastAsia="仿宋_GB2312"/>
          <w:sz w:val="32"/>
          <w:szCs w:val="32"/>
        </w:rPr>
        <w:t>250 mg/L</w:t>
      </w:r>
      <w:r>
        <w:rPr>
          <w:rFonts w:hint="eastAsia" w:ascii="宋体" w:hAnsi="宋体" w:eastAsia="仿宋_GB2312"/>
          <w:sz w:val="32"/>
          <w:szCs w:val="32"/>
        </w:rPr>
        <w:t>～</w:t>
      </w:r>
      <w:r>
        <w:rPr>
          <w:rFonts w:ascii="宋体" w:hAnsi="宋体" w:eastAsia="仿宋_GB2312"/>
          <w:sz w:val="32"/>
          <w:szCs w:val="32"/>
        </w:rPr>
        <w:t>500 mg/L</w:t>
      </w:r>
      <w:r>
        <w:rPr>
          <w:rFonts w:hint="eastAsia" w:ascii="宋体" w:hAnsi="宋体" w:eastAsia="仿宋_GB2312"/>
          <w:sz w:val="32"/>
          <w:szCs w:val="32"/>
        </w:rPr>
        <w:t>）擦拭，作用</w:t>
      </w:r>
      <w:r>
        <w:rPr>
          <w:rFonts w:ascii="宋体" w:hAnsi="宋体" w:eastAsia="仿宋_GB2312"/>
          <w:sz w:val="32"/>
          <w:szCs w:val="32"/>
        </w:rPr>
        <w:t>30min</w:t>
      </w:r>
      <w:r>
        <w:rPr>
          <w:rFonts w:hint="eastAsia" w:ascii="宋体" w:hAnsi="宋体" w:eastAsia="仿宋_GB2312"/>
          <w:sz w:val="32"/>
          <w:szCs w:val="32"/>
        </w:rPr>
        <w:t>，再用清水擦净。</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（二）地面：可使用含氯消毒剂（有效氯浓度</w:t>
      </w:r>
      <w:r>
        <w:rPr>
          <w:rFonts w:ascii="宋体" w:hAnsi="宋体" w:eastAsia="仿宋_GB2312"/>
          <w:sz w:val="32"/>
          <w:szCs w:val="32"/>
        </w:rPr>
        <w:t>250 mg/L</w:t>
      </w:r>
      <w:r>
        <w:rPr>
          <w:rFonts w:hint="eastAsia" w:ascii="宋体" w:hAnsi="宋体" w:eastAsia="仿宋_GB2312"/>
          <w:sz w:val="32"/>
          <w:szCs w:val="32"/>
        </w:rPr>
        <w:t>～</w:t>
      </w:r>
      <w:r>
        <w:rPr>
          <w:rFonts w:ascii="宋体" w:hAnsi="宋体" w:eastAsia="仿宋_GB2312"/>
          <w:sz w:val="32"/>
          <w:szCs w:val="32"/>
        </w:rPr>
        <w:t>500 mg/L</w:t>
      </w:r>
      <w:r>
        <w:rPr>
          <w:rFonts w:hint="eastAsia" w:ascii="宋体" w:hAnsi="宋体" w:eastAsia="仿宋_GB2312"/>
          <w:sz w:val="32"/>
          <w:szCs w:val="32"/>
        </w:rPr>
        <w:t>）用拖布湿式拖拭，作用</w:t>
      </w:r>
      <w:r>
        <w:rPr>
          <w:rFonts w:ascii="宋体" w:hAnsi="宋体" w:eastAsia="仿宋_GB2312"/>
          <w:sz w:val="32"/>
          <w:szCs w:val="32"/>
        </w:rPr>
        <w:t>30min</w:t>
      </w:r>
      <w:r>
        <w:rPr>
          <w:rFonts w:hint="eastAsia" w:ascii="宋体" w:hAnsi="宋体" w:eastAsia="仿宋_GB2312"/>
          <w:sz w:val="32"/>
          <w:szCs w:val="32"/>
        </w:rPr>
        <w:t>，再用清水洗净。</w:t>
      </w:r>
    </w:p>
    <w:p>
      <w:pPr>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四、常见消毒剂及配制使用</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（一）有效氯浓度</w:t>
      </w:r>
      <w:r>
        <w:rPr>
          <w:rFonts w:ascii="宋体" w:hAnsi="宋体" w:eastAsia="仿宋_GB2312"/>
          <w:sz w:val="32"/>
          <w:szCs w:val="32"/>
        </w:rPr>
        <w:t>500 mg/L</w:t>
      </w:r>
      <w:r>
        <w:rPr>
          <w:rFonts w:hint="eastAsia" w:ascii="宋体" w:hAnsi="宋体" w:eastAsia="仿宋_GB2312"/>
          <w:sz w:val="32"/>
          <w:szCs w:val="32"/>
        </w:rPr>
        <w:t>的含氯消毒剂配制方法：</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1.84</w:t>
      </w:r>
      <w:r>
        <w:rPr>
          <w:rFonts w:hint="eastAsia" w:ascii="宋体" w:hAnsi="宋体" w:eastAsia="仿宋_GB2312"/>
          <w:sz w:val="32"/>
          <w:szCs w:val="32"/>
        </w:rPr>
        <w:t>消毒液（有效氯含量</w:t>
      </w:r>
      <w:r>
        <w:rPr>
          <w:rFonts w:ascii="宋体" w:hAnsi="宋体" w:eastAsia="仿宋_GB2312"/>
          <w:sz w:val="32"/>
          <w:szCs w:val="32"/>
        </w:rPr>
        <w:t>5%</w:t>
      </w:r>
      <w:r>
        <w:rPr>
          <w:rFonts w:hint="eastAsia" w:ascii="宋体" w:hAnsi="宋体" w:eastAsia="仿宋_GB2312"/>
          <w:sz w:val="32"/>
          <w:szCs w:val="32"/>
        </w:rPr>
        <w:t>）：按消毒液：水为</w:t>
      </w:r>
      <w:r>
        <w:rPr>
          <w:rFonts w:ascii="宋体" w:hAnsi="宋体" w:eastAsia="仿宋_GB2312"/>
          <w:sz w:val="32"/>
          <w:szCs w:val="32"/>
        </w:rPr>
        <w:t>1:100</w:t>
      </w:r>
      <w:r>
        <w:rPr>
          <w:rFonts w:hint="eastAsia" w:ascii="宋体" w:hAnsi="宋体" w:eastAsia="仿宋_GB2312"/>
          <w:sz w:val="32"/>
          <w:szCs w:val="32"/>
        </w:rPr>
        <w:t>比例稀释；</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2.</w:t>
      </w:r>
      <w:r>
        <w:rPr>
          <w:rFonts w:hint="eastAsia" w:ascii="宋体" w:hAnsi="宋体" w:eastAsia="仿宋_GB2312"/>
          <w:sz w:val="32"/>
          <w:szCs w:val="32"/>
        </w:rPr>
        <w:t>消毒粉（有效氯含量</w:t>
      </w:r>
      <w:r>
        <w:rPr>
          <w:rFonts w:ascii="宋体" w:hAnsi="宋体" w:eastAsia="仿宋_GB2312"/>
          <w:sz w:val="32"/>
          <w:szCs w:val="32"/>
        </w:rPr>
        <w:t>12-13%</w:t>
      </w:r>
      <w:r>
        <w:rPr>
          <w:rFonts w:hint="eastAsia" w:ascii="宋体" w:hAnsi="宋体" w:eastAsia="仿宋_GB2312"/>
          <w:sz w:val="32"/>
          <w:szCs w:val="32"/>
        </w:rPr>
        <w:t>，</w:t>
      </w:r>
      <w:r>
        <w:rPr>
          <w:rFonts w:ascii="宋体" w:hAnsi="宋体" w:eastAsia="仿宋_GB2312"/>
          <w:sz w:val="32"/>
          <w:szCs w:val="32"/>
        </w:rPr>
        <w:t>20</w:t>
      </w:r>
      <w:r>
        <w:rPr>
          <w:rFonts w:hint="eastAsia" w:ascii="宋体" w:hAnsi="宋体" w:eastAsia="仿宋_GB2312"/>
          <w:sz w:val="32"/>
          <w:szCs w:val="32"/>
        </w:rPr>
        <w:t>克</w:t>
      </w:r>
      <w:r>
        <w:rPr>
          <w:rFonts w:ascii="宋体" w:hAnsi="宋体" w:eastAsia="仿宋_GB2312"/>
          <w:sz w:val="32"/>
          <w:szCs w:val="32"/>
        </w:rPr>
        <w:t>/</w:t>
      </w:r>
      <w:r>
        <w:rPr>
          <w:rFonts w:hint="eastAsia" w:ascii="宋体" w:hAnsi="宋体" w:eastAsia="仿宋_GB2312"/>
          <w:sz w:val="32"/>
          <w:szCs w:val="32"/>
        </w:rPr>
        <w:t>包）：</w:t>
      </w:r>
      <w:r>
        <w:rPr>
          <w:rFonts w:ascii="宋体" w:hAnsi="宋体" w:eastAsia="仿宋_GB2312"/>
          <w:sz w:val="32"/>
          <w:szCs w:val="32"/>
        </w:rPr>
        <w:t>1</w:t>
      </w:r>
      <w:r>
        <w:rPr>
          <w:rFonts w:hint="eastAsia" w:ascii="宋体" w:hAnsi="宋体" w:eastAsia="仿宋_GB2312"/>
          <w:sz w:val="32"/>
          <w:szCs w:val="32"/>
        </w:rPr>
        <w:t>包消毒粉加</w:t>
      </w:r>
      <w:r>
        <w:rPr>
          <w:rFonts w:ascii="宋体" w:hAnsi="宋体" w:eastAsia="仿宋_GB2312"/>
          <w:sz w:val="32"/>
          <w:szCs w:val="32"/>
        </w:rPr>
        <w:t>4.8</w:t>
      </w:r>
      <w:r>
        <w:rPr>
          <w:rFonts w:hint="eastAsia" w:ascii="宋体" w:hAnsi="宋体" w:eastAsia="仿宋_GB2312"/>
          <w:sz w:val="32"/>
          <w:szCs w:val="32"/>
        </w:rPr>
        <w:t>升水；</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w:t>
      </w:r>
      <w:r>
        <w:rPr>
          <w:rFonts w:ascii="宋体" w:hAnsi="宋体" w:eastAsia="仿宋_GB2312"/>
          <w:sz w:val="32"/>
          <w:szCs w:val="32"/>
        </w:rPr>
        <w:t>3.</w:t>
      </w:r>
      <w:r>
        <w:rPr>
          <w:rFonts w:hint="eastAsia" w:ascii="宋体" w:hAnsi="宋体" w:eastAsia="仿宋_GB2312"/>
          <w:sz w:val="32"/>
          <w:szCs w:val="32"/>
        </w:rPr>
        <w:t>含氯泡腾片（有效氯含量</w:t>
      </w:r>
      <w:r>
        <w:rPr>
          <w:rFonts w:ascii="宋体" w:hAnsi="宋体" w:eastAsia="仿宋_GB2312"/>
          <w:sz w:val="32"/>
          <w:szCs w:val="32"/>
        </w:rPr>
        <w:t>480mg/</w:t>
      </w:r>
      <w:r>
        <w:rPr>
          <w:rFonts w:hint="eastAsia" w:ascii="宋体" w:hAnsi="宋体" w:eastAsia="仿宋_GB2312"/>
          <w:sz w:val="32"/>
          <w:szCs w:val="32"/>
        </w:rPr>
        <w:t>片</w:t>
      </w:r>
      <w:r>
        <w:rPr>
          <w:rFonts w:ascii="宋体" w:hAnsi="宋体" w:eastAsia="仿宋_GB2312"/>
          <w:sz w:val="32"/>
          <w:szCs w:val="32"/>
        </w:rPr>
        <w:t>-580mg/</w:t>
      </w:r>
      <w:r>
        <w:rPr>
          <w:rFonts w:hint="eastAsia" w:ascii="宋体" w:hAnsi="宋体" w:eastAsia="仿宋_GB2312"/>
          <w:sz w:val="32"/>
          <w:szCs w:val="32"/>
        </w:rPr>
        <w:t>片）：</w:t>
      </w:r>
      <w:r>
        <w:rPr>
          <w:rFonts w:ascii="宋体" w:hAnsi="宋体" w:eastAsia="仿宋_GB2312"/>
          <w:sz w:val="32"/>
          <w:szCs w:val="32"/>
        </w:rPr>
        <w:t>1</w:t>
      </w:r>
      <w:r>
        <w:rPr>
          <w:rFonts w:hint="eastAsia" w:ascii="宋体" w:hAnsi="宋体" w:eastAsia="仿宋_GB2312"/>
          <w:sz w:val="32"/>
          <w:szCs w:val="32"/>
        </w:rPr>
        <w:t>片溶于</w:t>
      </w:r>
      <w:r>
        <w:rPr>
          <w:rFonts w:ascii="宋体" w:hAnsi="宋体" w:eastAsia="仿宋_GB2312"/>
          <w:sz w:val="32"/>
          <w:szCs w:val="32"/>
        </w:rPr>
        <w:t>1</w:t>
      </w:r>
      <w:r>
        <w:rPr>
          <w:rFonts w:hint="eastAsia" w:ascii="宋体" w:hAnsi="宋体" w:eastAsia="仿宋_GB2312"/>
          <w:sz w:val="32"/>
          <w:szCs w:val="32"/>
        </w:rPr>
        <w:t>升水。</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（二）</w:t>
      </w:r>
      <w:r>
        <w:rPr>
          <w:rFonts w:ascii="宋体" w:hAnsi="宋体" w:eastAsia="仿宋_GB2312"/>
          <w:sz w:val="32"/>
          <w:szCs w:val="32"/>
        </w:rPr>
        <w:t>75%</w:t>
      </w:r>
      <w:r>
        <w:rPr>
          <w:rFonts w:hint="eastAsia" w:ascii="宋体" w:hAnsi="宋体" w:eastAsia="仿宋_GB2312"/>
          <w:sz w:val="32"/>
          <w:szCs w:val="32"/>
        </w:rPr>
        <w:t>乙醇消毒液：直接使用。</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（三）其他消毒剂按产品标签标识以杀灭肠道致病菌的浓度进行配制和使用。</w:t>
      </w:r>
    </w:p>
    <w:p>
      <w:pPr>
        <w:spacing w:afterLines="0" w:line="600" w:lineRule="exact"/>
        <w:jc w:val="left"/>
        <w:rPr>
          <w:rFonts w:ascii="黑体" w:hAnsi="黑体" w:eastAsia="黑体"/>
          <w:sz w:val="32"/>
          <w:szCs w:val="32"/>
        </w:rPr>
      </w:pPr>
      <w:r>
        <w:rPr>
          <w:rFonts w:hint="eastAsia" w:ascii="宋体" w:hAnsi="宋体" w:eastAsia="仿宋_GB2312"/>
          <w:sz w:val="32"/>
          <w:szCs w:val="32"/>
        </w:rPr>
        <w:t>　　</w:t>
      </w:r>
      <w:r>
        <w:rPr>
          <w:rFonts w:hint="eastAsia" w:ascii="黑体" w:hAnsi="黑体" w:eastAsia="黑体"/>
          <w:sz w:val="32"/>
          <w:szCs w:val="32"/>
        </w:rPr>
        <w:t>五、注意事项</w:t>
      </w:r>
    </w:p>
    <w:p>
      <w:pPr>
        <w:spacing w:afterLines="0" w:line="600" w:lineRule="exact"/>
        <w:jc w:val="left"/>
        <w:rPr>
          <w:rFonts w:ascii="宋体" w:hAnsi="宋体" w:eastAsia="仿宋_GB2312"/>
          <w:sz w:val="32"/>
          <w:szCs w:val="32"/>
        </w:rPr>
      </w:pPr>
      <w:r>
        <w:rPr>
          <w:rFonts w:hint="eastAsia" w:ascii="宋体" w:hAnsi="宋体" w:eastAsia="仿宋_GB2312"/>
          <w:sz w:val="32"/>
          <w:szCs w:val="32"/>
        </w:rPr>
        <w:t>　　（一）含氯消毒剂有皮肤黏膜刺激性，配置和使用时建议佩戴口罩和手套，儿童请勿触碰。</w:t>
      </w:r>
    </w:p>
    <w:p>
      <w:pPr>
        <w:spacing w:afterLines="0" w:line="600" w:lineRule="exact"/>
        <w:jc w:val="left"/>
        <w:rPr>
          <w:rFonts w:ascii="仿宋" w:hAnsi="仿宋" w:eastAsia="仿宋"/>
          <w:sz w:val="30"/>
          <w:szCs w:val="30"/>
        </w:rPr>
      </w:pPr>
      <w:r>
        <w:rPr>
          <w:rFonts w:hint="eastAsia" w:ascii="宋体" w:hAnsi="宋体" w:eastAsia="仿宋_GB2312"/>
          <w:sz w:val="32"/>
          <w:szCs w:val="32"/>
        </w:rPr>
        <w:t>　　（二）乙醇消毒液使用应远离火源。</w:t>
      </w:r>
    </w:p>
    <w:p/>
    <w:p/>
    <w:sectPr>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E0C62"/>
    <w:rsid w:val="6D1E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仿宋_GB2312" w:eastAsia="仿宋_GB2312" w:cs="Times New Roman"/>
      <w:kern w:val="2"/>
      <w:sz w:val="32"/>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2020-02-02T09:13:00Z</dcterms:created>
  <dc:creator>薛珉</dc:creator>
  <cp:lastModifiedBy>薛珉</cp:lastModifiedBy>
  <dcterms:modified xsi:type="dcterms:W3CDTF">2020-02-02T09:14:55Z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