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pacing w:val="0"/>
          <w:sz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0"/>
          <w:sz w:val="44"/>
          <w:lang w:val="en-US" w:eastAsia="zh-CN"/>
        </w:rPr>
        <w:t>福州市2022年度离校未就业高校毕业生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pacing w:val="0"/>
          <w:sz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0"/>
          <w:sz w:val="44"/>
          <w:lang w:val="en-US" w:eastAsia="zh-CN"/>
        </w:rPr>
        <w:t>职业技能培训需求摸底调查表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pacing w:val="0"/>
          <w:sz w:val="44"/>
          <w:lang w:val="en-US" w:eastAsia="zh-CN"/>
        </w:rPr>
      </w:pPr>
    </w:p>
    <w:tbl>
      <w:tblPr>
        <w:tblStyle w:val="7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512"/>
        <w:gridCol w:w="2084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民   族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希望参加的培训工种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互联网营销师（直播销售员）；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中西式烹调师；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中西式面点师；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计算机类；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平面设计类；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中医保健类；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插花花艺类；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美容、美发、美甲类；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形象设计类；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评茶、茶艺类；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工艺品雕刻类；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汽车维修工；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其他类：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bCs w:val="0"/>
                <w:spacing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希望参加的培训形式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left"/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集中组织；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分散培训；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定向培训；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个人自费；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vertAlign w:val="baseline"/>
                <w:lang w:val="en-US" w:eastAsia="zh-CN"/>
              </w:rPr>
              <w:t>其它：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spacing w:val="0"/>
                <w:sz w:val="30"/>
                <w:szCs w:val="30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能够参加培训的时间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  <w:t>其他建议</w:t>
            </w:r>
          </w:p>
        </w:tc>
        <w:tc>
          <w:tcPr>
            <w:tcW w:w="7174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 w:val="28"/>
          <w:szCs w:val="28"/>
          <w:vertAlign w:val="baseline"/>
          <w:lang w:val="en-US" w:eastAsia="zh-CN"/>
        </w:rPr>
        <w:t>备注：“希望参加的培训工种”中“其他类”可参照《国家职业大典》（2015版）第3类-第6类和人社部公布的新职业工种中的技能人员类。</w:t>
      </w:r>
    </w:p>
    <w:sectPr>
      <w:headerReference r:id="rId3" w:type="default"/>
      <w:footerReference r:id="rId4" w:type="default"/>
      <w:pgSz w:w="11906" w:h="16838"/>
      <w:pgMar w:top="1587" w:right="1474" w:bottom="1701" w:left="1587" w:header="851" w:footer="992" w:gutter="0"/>
      <w:pgNumType w:fmt="numberInDash"/>
      <w:cols w:space="0" w:num="1"/>
      <w:rtlGutter w:val="0"/>
      <w:docGrid w:type="lines" w:linePitch="6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b w:val="0"/>
                              <w:bCs/>
                              <w:spacing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b w:val="0"/>
                        <w:bCs/>
                        <w:spacing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30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TNhMTVhM2RjMWVlMjlhOTBmYzVmZDc3MzEwYTEifQ=="/>
  </w:docVars>
  <w:rsids>
    <w:rsidRoot w:val="5D171E3B"/>
    <w:rsid w:val="018F2F1C"/>
    <w:rsid w:val="077D1A1D"/>
    <w:rsid w:val="0DEFC055"/>
    <w:rsid w:val="110C2542"/>
    <w:rsid w:val="113466FF"/>
    <w:rsid w:val="15854BE6"/>
    <w:rsid w:val="1CAC2785"/>
    <w:rsid w:val="1E9D0594"/>
    <w:rsid w:val="227506FD"/>
    <w:rsid w:val="300C4F43"/>
    <w:rsid w:val="40AB0695"/>
    <w:rsid w:val="5C0DCCCA"/>
    <w:rsid w:val="5D171E3B"/>
    <w:rsid w:val="695FED00"/>
    <w:rsid w:val="76DFC5C2"/>
    <w:rsid w:val="7DFB693B"/>
    <w:rsid w:val="7FA93E38"/>
    <w:rsid w:val="BFE5A1BF"/>
    <w:rsid w:val="FFDF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spacing w:val="-23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1647</Words>
  <Characters>1803</Characters>
  <Lines>0</Lines>
  <Paragraphs>0</Paragraphs>
  <TotalTime>0</TotalTime>
  <ScaleCrop>false</ScaleCrop>
  <LinksUpToDate>false</LinksUpToDate>
  <CharactersWithSpaces>1880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2022-07-02T17:21:00Z</dcterms:created>
  <dc:creator>lenovo2</dc:creator>
  <cp:lastModifiedBy>Administrator</cp:lastModifiedBy>
  <cp:lastPrinted>2022-07-06T07:40:00Z</cp:lastPrinted>
  <dcterms:modified xsi:type="dcterms:W3CDTF">2022-07-13T00:56:29Z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DE02F2A2ACDD45F1A44F65A3510F116B</vt:lpwstr>
  </property>
</Properties>
</file>