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BC" w:rsidRDefault="00CD13BC" w:rsidP="00CD13BC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附件3</w:t>
      </w:r>
    </w:p>
    <w:p w:rsidR="00CD13BC" w:rsidRDefault="00CD13BC" w:rsidP="00CD13BC">
      <w:pPr>
        <w:adjustRightInd w:val="0"/>
        <w:snapToGrid w:val="0"/>
        <w:spacing w:line="500" w:lineRule="exact"/>
        <w:jc w:val="center"/>
        <w:rPr>
          <w:rFonts w:ascii="宋体-PUA" w:eastAsia="宋体-PUA" w:hAnsi="宋体-PUA" w:cs="宋体-PUA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关于抽检不合格项目的风险提示</w:t>
      </w:r>
    </w:p>
    <w:p w:rsidR="00CD13BC" w:rsidRDefault="00CD13BC" w:rsidP="00CD13BC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sz w:val="32"/>
          <w:szCs w:val="28"/>
          <w:shd w:val="clear" w:color="auto" w:fill="FFFFFF"/>
        </w:rPr>
      </w:pPr>
    </w:p>
    <w:p w:rsidR="00CD13BC" w:rsidRPr="00BD040B" w:rsidRDefault="00CD13BC" w:rsidP="00CD13BC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/>
          <w:sz w:val="32"/>
          <w:szCs w:val="28"/>
        </w:rPr>
      </w:pPr>
      <w:r w:rsidRPr="00BD040B">
        <w:rPr>
          <w:rFonts w:ascii="黑体" w:eastAsia="黑体" w:hAnsi="黑体" w:hint="eastAsia"/>
          <w:sz w:val="32"/>
          <w:szCs w:val="28"/>
        </w:rPr>
        <w:t>一、微生物污染问题</w:t>
      </w:r>
    </w:p>
    <w:p w:rsidR="00CD13BC" w:rsidRPr="00BD040B" w:rsidRDefault="00CD13BC" w:rsidP="00CD13BC">
      <w:pPr>
        <w:adjustRightInd w:val="0"/>
        <w:snapToGrid w:val="0"/>
        <w:spacing w:line="500" w:lineRule="exact"/>
        <w:ind w:firstLineChars="200" w:firstLine="643"/>
        <w:rPr>
          <w:rFonts w:ascii="楷体" w:eastAsia="楷体" w:hAnsi="楷体" w:cs="楷体"/>
          <w:b/>
          <w:bCs/>
          <w:sz w:val="32"/>
          <w:szCs w:val="28"/>
        </w:rPr>
      </w:pPr>
      <w:r w:rsidRPr="00BD040B">
        <w:rPr>
          <w:rFonts w:ascii="楷体" w:eastAsia="楷体" w:hAnsi="楷体" w:cs="楷体" w:hint="eastAsia"/>
          <w:b/>
          <w:bCs/>
          <w:sz w:val="32"/>
          <w:szCs w:val="28"/>
        </w:rPr>
        <w:t>大肠菌群</w:t>
      </w:r>
    </w:p>
    <w:p w:rsidR="00CD13BC" w:rsidRPr="00BD040B" w:rsidRDefault="00CD13BC" w:rsidP="00CD13BC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 w:rsidRPr="00BD040B">
        <w:rPr>
          <w:rFonts w:ascii="仿宋_GB2312" w:eastAsia="仿宋_GB2312" w:hAnsi="仿宋_GB2312" w:cs="仿宋_GB2312" w:hint="eastAsia"/>
          <w:sz w:val="32"/>
          <w:szCs w:val="28"/>
        </w:rPr>
        <w:t>大肠菌群是国内外通用的食品污染常用指示菌之一。《食品安全国家标准</w:t>
      </w:r>
      <w:r w:rsidRPr="00BD040B">
        <w:rPr>
          <w:rFonts w:ascii="宋体" w:hAnsi="宋体" w:cs="宋体" w:hint="eastAsia"/>
          <w:sz w:val="32"/>
          <w:szCs w:val="28"/>
        </w:rPr>
        <w:t> </w:t>
      </w:r>
      <w:r w:rsidRPr="00BD040B">
        <w:rPr>
          <w:rFonts w:ascii="仿宋_GB2312" w:eastAsia="仿宋_GB2312" w:hAnsi="仿宋_GB2312" w:cs="仿宋_GB2312" w:hint="eastAsia"/>
          <w:sz w:val="32"/>
          <w:szCs w:val="28"/>
        </w:rPr>
        <w:t>消毒餐（饮）具》（GB</w:t>
      </w:r>
      <w:r w:rsidRPr="00BD040B">
        <w:rPr>
          <w:rFonts w:ascii="宋体" w:hAnsi="宋体" w:cs="宋体" w:hint="eastAsia"/>
          <w:sz w:val="32"/>
          <w:szCs w:val="28"/>
        </w:rPr>
        <w:t> </w:t>
      </w:r>
      <w:r w:rsidRPr="00BD040B">
        <w:rPr>
          <w:rFonts w:ascii="仿宋_GB2312" w:eastAsia="仿宋_GB2312" w:hAnsi="仿宋_GB2312" w:cs="仿宋_GB2312" w:hint="eastAsia"/>
          <w:sz w:val="32"/>
          <w:szCs w:val="28"/>
        </w:rPr>
        <w:t>14934-2016</w:t>
      </w:r>
      <w:r w:rsidRPr="00BD040B">
        <w:rPr>
          <w:rFonts w:ascii="宋体" w:hAnsi="宋体" w:cs="宋体" w:hint="eastAsia"/>
          <w:sz w:val="32"/>
          <w:szCs w:val="28"/>
        </w:rPr>
        <w:t> </w:t>
      </w:r>
      <w:r w:rsidRPr="00BD040B">
        <w:rPr>
          <w:rFonts w:ascii="仿宋_GB2312" w:eastAsia="仿宋_GB2312" w:hAnsi="仿宋_GB2312" w:cs="仿宋_GB2312" w:hint="eastAsia"/>
          <w:sz w:val="32"/>
          <w:szCs w:val="28"/>
        </w:rPr>
        <w:t>）中规定，消毒餐（饮）具中大肠菌群不得检出。餐（饮）具中检出大肠菌群的原因可能是餐具清洗、灭菌不彻底，或存放过程中污染等。</w:t>
      </w:r>
    </w:p>
    <w:p w:rsidR="00CD13BC" w:rsidRPr="00BD040B" w:rsidRDefault="00E8273A" w:rsidP="00CD13BC">
      <w:pPr>
        <w:adjustRightInd w:val="0"/>
        <w:snapToGrid w:val="0"/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28"/>
        </w:rPr>
      </w:pPr>
      <w:r w:rsidRPr="00BD040B">
        <w:rPr>
          <w:rFonts w:ascii="黑体" w:eastAsia="黑体" w:hAnsi="黑体" w:hint="eastAsia"/>
          <w:sz w:val="32"/>
          <w:szCs w:val="28"/>
        </w:rPr>
        <w:t>二、农</w:t>
      </w:r>
      <w:r w:rsidR="00CD13BC" w:rsidRPr="00BD040B">
        <w:rPr>
          <w:rFonts w:ascii="黑体" w:eastAsia="黑体" w:hAnsi="黑体" w:hint="eastAsia"/>
          <w:sz w:val="32"/>
          <w:szCs w:val="28"/>
        </w:rPr>
        <w:t>药残留问题</w:t>
      </w:r>
    </w:p>
    <w:p w:rsidR="00B22510" w:rsidRPr="00BD040B" w:rsidRDefault="00BD040B" w:rsidP="00BD040B">
      <w:pPr>
        <w:adjustRightInd w:val="0"/>
        <w:snapToGrid w:val="0"/>
        <w:spacing w:line="500" w:lineRule="exact"/>
        <w:ind w:firstLineChars="200" w:firstLine="643"/>
        <w:rPr>
          <w:rFonts w:ascii="楷体" w:eastAsia="楷体" w:hAnsi="楷体" w:cs="楷体"/>
          <w:b/>
          <w:bCs/>
          <w:sz w:val="32"/>
          <w:szCs w:val="28"/>
        </w:rPr>
      </w:pPr>
      <w:r w:rsidRPr="00BD040B">
        <w:rPr>
          <w:rFonts w:ascii="楷体" w:eastAsia="楷体" w:hAnsi="楷体" w:cs="楷体" w:hint="eastAsia"/>
          <w:b/>
          <w:bCs/>
          <w:sz w:val="32"/>
          <w:szCs w:val="28"/>
        </w:rPr>
        <w:t>（一）</w:t>
      </w:r>
      <w:r w:rsidR="00B22510" w:rsidRPr="00BD040B">
        <w:rPr>
          <w:rFonts w:ascii="楷体" w:eastAsia="楷体" w:hAnsi="楷体" w:cs="楷体" w:hint="eastAsia"/>
          <w:b/>
          <w:bCs/>
          <w:sz w:val="32"/>
          <w:szCs w:val="28"/>
        </w:rPr>
        <w:t>甲基异柳磷</w:t>
      </w:r>
    </w:p>
    <w:p w:rsidR="00B22510" w:rsidRPr="00BD040B" w:rsidRDefault="00B22510" w:rsidP="00B22510">
      <w:pPr>
        <w:pStyle w:val="NewNewNewNewNewNew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28"/>
        </w:rPr>
      </w:pPr>
      <w:r w:rsidRPr="00BD040B">
        <w:rPr>
          <w:rFonts w:ascii="仿宋_GB2312" w:eastAsia="仿宋_GB2312" w:hAnsi="仿宋_GB2312" w:cs="仿宋_GB2312" w:hint="eastAsia"/>
          <w:kern w:val="0"/>
          <w:sz w:val="32"/>
          <w:szCs w:val="28"/>
        </w:rPr>
        <w:t>甲基异柳磷，属高毒性的硫代磷酸酯类有机磷农药，是高毒、 高效、广谱的内吸性杀虫杀螨剂。食品安全国家标准 食品中农药最大残留限量》（GB 2763-2019）中的规定，芸薹属类蔬菜最大限量为0.01mg/kg。甲基异柳磷在自然环境中容易流失也能迅速降解，半衰期短，不蓄积。对人的危害主要表现为急性中毒，在生产和适用的过程中要加强职业防护。少量的农药残留不会引起人体急性中毒，但长期食用甲基异柳磷超标的食品，对人体健康可能有一定影响。</w:t>
      </w:r>
    </w:p>
    <w:p w:rsidR="00BD040B" w:rsidRPr="00BD040B" w:rsidRDefault="00BD040B" w:rsidP="00BD040B">
      <w:pPr>
        <w:adjustRightInd w:val="0"/>
        <w:snapToGrid w:val="0"/>
        <w:spacing w:line="500" w:lineRule="exact"/>
        <w:ind w:firstLineChars="200" w:firstLine="643"/>
        <w:rPr>
          <w:rFonts w:ascii="楷体" w:eastAsia="楷体" w:hAnsi="楷体" w:cs="楷体" w:hint="eastAsia"/>
          <w:b/>
          <w:bCs/>
          <w:sz w:val="32"/>
          <w:szCs w:val="28"/>
        </w:rPr>
      </w:pPr>
      <w:r w:rsidRPr="00BD040B">
        <w:rPr>
          <w:rFonts w:ascii="楷体" w:eastAsia="楷体" w:hAnsi="楷体" w:cs="楷体" w:hint="eastAsia"/>
          <w:b/>
          <w:bCs/>
          <w:sz w:val="32"/>
          <w:szCs w:val="28"/>
        </w:rPr>
        <w:t>（二）噻虫胺</w:t>
      </w:r>
    </w:p>
    <w:p w:rsidR="00BD040B" w:rsidRPr="00BD040B" w:rsidRDefault="00BD040B" w:rsidP="00BD040B">
      <w:pPr>
        <w:pStyle w:val="NewNewNewNewNewNew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28"/>
        </w:rPr>
      </w:pPr>
      <w:r w:rsidRPr="00BD040B">
        <w:rPr>
          <w:rFonts w:ascii="仿宋_GB2312" w:eastAsia="仿宋_GB2312" w:hAnsi="仿宋_GB2312" w:cs="仿宋_GB2312" w:hint="eastAsia"/>
          <w:kern w:val="0"/>
          <w:sz w:val="32"/>
          <w:szCs w:val="28"/>
        </w:rPr>
        <w:t>噻虫胺是烟碱类杀虫剂，具有触杀、胃毒作用，具有根内吸活性和层间传导性。食品安全国家标准 食品中农药最大残留限量》（GB 2763-2019）中的规定，茄果类蔬菜最大限量为0.05mg/kg。噻虫胺属于烟碱类杀虫剂，急性中毒可出现恶心、呕吐、头痛、乏力、躁动、抽搐等。食用食品一般不会导致噻虫胺的急性中毒，</w:t>
      </w:r>
      <w:r w:rsidRPr="00BD040B">
        <w:rPr>
          <w:rFonts w:ascii="仿宋_GB2312" w:eastAsia="仿宋_GB2312" w:hAnsi="仿宋_GB2312" w:cs="仿宋_GB2312" w:hint="eastAsia"/>
          <w:kern w:val="0"/>
          <w:sz w:val="32"/>
          <w:szCs w:val="28"/>
        </w:rPr>
        <w:lastRenderedPageBreak/>
        <w:t>但长期食用噻虫胺超标的食品，对人体健康也有一定影响。</w:t>
      </w:r>
    </w:p>
    <w:p w:rsidR="00BD040B" w:rsidRPr="00BD040B" w:rsidRDefault="00BD040B" w:rsidP="00B22510">
      <w:pPr>
        <w:pStyle w:val="NewNewNewNewNewNew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28"/>
        </w:rPr>
      </w:pPr>
    </w:p>
    <w:p w:rsidR="00CD13BC" w:rsidRPr="00BD040B" w:rsidRDefault="00B22510" w:rsidP="00CD13BC">
      <w:pPr>
        <w:adjustRightInd w:val="0"/>
        <w:snapToGrid w:val="0"/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28"/>
        </w:rPr>
      </w:pPr>
      <w:r w:rsidRPr="00BD040B">
        <w:rPr>
          <w:rFonts w:ascii="黑体" w:eastAsia="黑体" w:hAnsi="黑体" w:hint="eastAsia"/>
          <w:sz w:val="32"/>
          <w:szCs w:val="28"/>
        </w:rPr>
        <w:t>三</w:t>
      </w:r>
      <w:r w:rsidR="00CD13BC" w:rsidRPr="00BD040B">
        <w:rPr>
          <w:rFonts w:ascii="黑体" w:eastAsia="黑体" w:hAnsi="黑体" w:hint="eastAsia"/>
          <w:sz w:val="32"/>
          <w:szCs w:val="28"/>
        </w:rPr>
        <w:t>、重金属污染问题</w:t>
      </w:r>
    </w:p>
    <w:p w:rsidR="00CD13BC" w:rsidRPr="00BD040B" w:rsidRDefault="00CD13BC" w:rsidP="00BD040B">
      <w:pPr>
        <w:adjustRightInd w:val="0"/>
        <w:snapToGrid w:val="0"/>
        <w:spacing w:line="500" w:lineRule="exact"/>
        <w:ind w:firstLineChars="246" w:firstLine="790"/>
        <w:rPr>
          <w:rFonts w:ascii="楷体" w:eastAsia="楷体" w:hAnsi="楷体" w:cs="楷体"/>
          <w:b/>
          <w:bCs/>
          <w:sz w:val="32"/>
          <w:szCs w:val="28"/>
        </w:rPr>
      </w:pPr>
      <w:r w:rsidRPr="00BD040B">
        <w:rPr>
          <w:rFonts w:ascii="楷体" w:eastAsia="楷体" w:hAnsi="楷体" w:cs="楷体" w:hint="eastAsia"/>
          <w:b/>
          <w:bCs/>
          <w:sz w:val="32"/>
          <w:szCs w:val="28"/>
        </w:rPr>
        <w:t>镉（以Cd计）</w:t>
      </w:r>
    </w:p>
    <w:p w:rsidR="00E8273A" w:rsidRPr="00BD040B" w:rsidRDefault="00E8273A" w:rsidP="00E8273A">
      <w:pPr>
        <w:ind w:leftChars="100" w:left="210"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 w:rsidRPr="00BD040B">
        <w:rPr>
          <w:rFonts w:ascii="仿宋_GB2312" w:eastAsia="仿宋_GB2312" w:hAnsi="仿宋_GB2312" w:cs="仿宋_GB2312" w:hint="eastAsia"/>
          <w:sz w:val="32"/>
          <w:szCs w:val="28"/>
        </w:rPr>
        <w:t>镉（以Cd计）是一种蓄积性的重金属元素。《食品安全国家标准 食品中污染物限量》（GB 2762-2017）中规定，镉（以Cd计）在鲜、冻水产动物（甲壳类）中最大限量值为0.5mg/kg。镉（以Cd计）超标的原因，可能是在生长过程中富集了环境中的镉元素。长期食用镉（以Cd计）超标的食品，可能对肾脏、肝脏和骨骼造成损害，还可能影响免疫系统，甚至可能对儿童高级神经活动有损害。</w:t>
      </w:r>
    </w:p>
    <w:p w:rsidR="00CD13BC" w:rsidRPr="00BD040B" w:rsidRDefault="00CD13BC" w:rsidP="00B2251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</w:p>
    <w:p w:rsidR="00CD13BC" w:rsidRPr="00BD040B" w:rsidRDefault="00BD040B" w:rsidP="00CD13BC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/>
          <w:sz w:val="32"/>
          <w:szCs w:val="28"/>
        </w:rPr>
      </w:pPr>
      <w:r w:rsidRPr="00BD040B">
        <w:rPr>
          <w:rFonts w:ascii="黑体" w:eastAsia="黑体" w:hAnsi="黑体" w:hint="eastAsia"/>
          <w:sz w:val="32"/>
          <w:szCs w:val="28"/>
        </w:rPr>
        <w:t>四</w:t>
      </w:r>
      <w:r w:rsidR="00CD13BC" w:rsidRPr="00BD040B">
        <w:rPr>
          <w:rFonts w:ascii="黑体" w:eastAsia="黑体" w:hAnsi="黑体" w:hint="eastAsia"/>
          <w:sz w:val="32"/>
          <w:szCs w:val="28"/>
        </w:rPr>
        <w:t>、其他污染问题</w:t>
      </w:r>
    </w:p>
    <w:p w:rsidR="00CD13BC" w:rsidRPr="00BD040B" w:rsidRDefault="00CD13BC" w:rsidP="00CD13BC">
      <w:pPr>
        <w:pStyle w:val="NewNewNewNewNewNewNewNewNewNewNewNew"/>
        <w:adjustRightInd w:val="0"/>
        <w:snapToGrid w:val="0"/>
        <w:spacing w:line="50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 w:rsidRPr="00BD040B">
        <w:rPr>
          <w:rFonts w:ascii="楷体" w:eastAsia="楷体" w:hAnsi="楷体" w:cs="楷体" w:hint="eastAsia"/>
          <w:b/>
          <w:bCs/>
          <w:sz w:val="32"/>
          <w:szCs w:val="32"/>
        </w:rPr>
        <w:t>阴离子合成洗涤剂（以十二烷基苯磺酸钠计）</w:t>
      </w:r>
    </w:p>
    <w:p w:rsidR="00CD13BC" w:rsidRDefault="00CD13BC" w:rsidP="00CD13BC">
      <w:pPr>
        <w:pStyle w:val="2"/>
        <w:spacing w:line="500" w:lineRule="exact"/>
        <w:ind w:leftChars="0" w:left="0" w:firstLine="640"/>
        <w:rPr>
          <w:rFonts w:ascii="仿宋_GB2312" w:eastAsia="仿宋_GB2312" w:hAnsi="仿宋_GB2312" w:cs="仿宋_GB2312"/>
          <w:sz w:val="32"/>
          <w:szCs w:val="32"/>
        </w:rPr>
      </w:pPr>
      <w:r w:rsidRPr="00BD040B">
        <w:rPr>
          <w:rFonts w:ascii="仿宋_GB2312" w:eastAsia="仿宋_GB2312" w:hAnsi="仿宋_GB2312" w:cs="仿宋_GB2312" w:hint="eastAsia"/>
          <w:sz w:val="32"/>
          <w:szCs w:val="32"/>
        </w:rPr>
        <w:t>阴离子合成洗涤剂的主要活性成分是十二烷基苯磺酸钠，是一种低毒的化学物质。《食品安全国家标准 消毒餐（饮）具》（GB 14934-2016）中规定，消毒餐（饮）具中阴离子合成洗涤剂（以十二烷基苯磺酸钠计）不得检出。消毒餐（饮）具中检出阴离子合成洗涤剂的原因，可能是用于清洗餐具的洗涤剂不符合标准；也可能是洗涤剂或消毒剂未彻底冲洗干净等。</w:t>
      </w:r>
    </w:p>
    <w:p w:rsidR="0053670E" w:rsidRPr="00CD13BC" w:rsidRDefault="0053670E"/>
    <w:sectPr w:rsidR="0053670E" w:rsidRPr="00CD13BC" w:rsidSect="00B328C6"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4D6" w:rsidRDefault="007804D6" w:rsidP="00E8273A">
      <w:r>
        <w:separator/>
      </w:r>
    </w:p>
  </w:endnote>
  <w:endnote w:type="continuationSeparator" w:id="1">
    <w:p w:rsidR="007804D6" w:rsidRDefault="007804D6" w:rsidP="00E8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PUA">
    <w:altName w:val="宋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4D6" w:rsidRDefault="007804D6" w:rsidP="00E8273A">
      <w:r>
        <w:separator/>
      </w:r>
    </w:p>
  </w:footnote>
  <w:footnote w:type="continuationSeparator" w:id="1">
    <w:p w:rsidR="007804D6" w:rsidRDefault="007804D6" w:rsidP="00E827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3BC"/>
    <w:rsid w:val="0019184C"/>
    <w:rsid w:val="00366203"/>
    <w:rsid w:val="0053670E"/>
    <w:rsid w:val="007804D6"/>
    <w:rsid w:val="00B22510"/>
    <w:rsid w:val="00B328C6"/>
    <w:rsid w:val="00BD040B"/>
    <w:rsid w:val="00CD13BC"/>
    <w:rsid w:val="00E37133"/>
    <w:rsid w:val="00E8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D13BC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CD13B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CD13BC"/>
    <w:rPr>
      <w:rFonts w:ascii="Calibri" w:eastAsia="宋体" w:hAnsi="Calibri" w:cs="黑体"/>
      <w:szCs w:val="24"/>
    </w:rPr>
  </w:style>
  <w:style w:type="paragraph" w:styleId="2">
    <w:name w:val="Body Text First Indent 2"/>
    <w:basedOn w:val="a3"/>
    <w:link w:val="2Char"/>
    <w:rsid w:val="00CD13BC"/>
    <w:pPr>
      <w:ind w:firstLineChars="200" w:firstLine="420"/>
    </w:pPr>
    <w:rPr>
      <w:kern w:val="0"/>
      <w:szCs w:val="20"/>
    </w:rPr>
  </w:style>
  <w:style w:type="character" w:customStyle="1" w:styleId="2Char">
    <w:name w:val="正文首行缩进 2 Char"/>
    <w:basedOn w:val="Char"/>
    <w:link w:val="2"/>
    <w:rsid w:val="00CD13BC"/>
    <w:rPr>
      <w:kern w:val="0"/>
      <w:szCs w:val="20"/>
    </w:rPr>
  </w:style>
  <w:style w:type="paragraph" w:customStyle="1" w:styleId="NewNewNewNewNewNew">
    <w:name w:val="正文 New New New New New New"/>
    <w:rsid w:val="00CD13BC"/>
    <w:pPr>
      <w:widowControl w:val="0"/>
      <w:jc w:val="both"/>
    </w:pPr>
    <w:rPr>
      <w:rFonts w:ascii="Calibri" w:eastAsia="宋体" w:hAnsi="Calibri" w:cs="黑体"/>
    </w:rPr>
  </w:style>
  <w:style w:type="paragraph" w:customStyle="1" w:styleId="NewNewNewNewNewNewNewNewNewNewNewNew">
    <w:name w:val="正文 New New New New New New New New New New New New"/>
    <w:rsid w:val="00CD13BC"/>
    <w:pPr>
      <w:widowControl w:val="0"/>
      <w:jc w:val="both"/>
    </w:pPr>
    <w:rPr>
      <w:rFonts w:ascii="Calibri" w:eastAsia="宋体" w:hAnsi="Calibri" w:cs="黑体"/>
      <w:szCs w:val="24"/>
    </w:rPr>
  </w:style>
  <w:style w:type="paragraph" w:styleId="1">
    <w:name w:val="toc 1"/>
    <w:basedOn w:val="a"/>
    <w:next w:val="a"/>
    <w:autoRedefine/>
    <w:uiPriority w:val="39"/>
    <w:unhideWhenUsed/>
    <w:rsid w:val="00CD13BC"/>
  </w:style>
  <w:style w:type="paragraph" w:styleId="a4">
    <w:name w:val="header"/>
    <w:basedOn w:val="a"/>
    <w:link w:val="Char0"/>
    <w:uiPriority w:val="99"/>
    <w:semiHidden/>
    <w:unhideWhenUsed/>
    <w:rsid w:val="00E82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8273A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82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8273A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张雅丽</dc:creator>
  <cp:lastModifiedBy>黄增健</cp:lastModifiedBy>
  <cp:revision>3</cp:revision>
  <dcterms:created xsi:type="dcterms:W3CDTF">2022-09-27T03:25:00Z</dcterms:created>
  <dcterms:modified xsi:type="dcterms:W3CDTF">2022-10-26T09:29:00Z</dcterms:modified>
</cp:coreProperties>
</file>