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bookmarkStart w:id="0" w:name="_GoBack"/>
      <w:r>
        <w:rPr>
          <w:rFonts w:ascii="方正小标宋简体" w:hAnsi="黑体" w:eastAsia="方正小标宋简体" w:cs="黑体"/>
          <w:kern w:val="0"/>
          <w:sz w:val="44"/>
          <w:szCs w:val="44"/>
        </w:rPr>
        <w:t>201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8年福州市工业企业技术改造补助资金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（专项名称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参照惠企系统填报表</w:t>
      </w:r>
      <w:r>
        <w:rPr>
          <w:rFonts w:hint="eastAsia" w:ascii="宋体" w:hAnsi="宋体" w:cs="宋体"/>
          <w:kern w:val="0"/>
          <w:sz w:val="22"/>
          <w:u w:val="single"/>
        </w:rPr>
        <w:t>）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申请表</w:t>
      </w:r>
    </w:p>
    <w:p>
      <w:pPr>
        <w:widowControl/>
        <w:spacing w:line="180" w:lineRule="exac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</w:p>
    <w:tbl>
      <w:tblPr>
        <w:tblStyle w:val="3"/>
        <w:tblW w:w="95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96"/>
        <w:gridCol w:w="1155"/>
        <w:gridCol w:w="1548"/>
        <w:gridCol w:w="423"/>
        <w:gridCol w:w="1019"/>
        <w:gridCol w:w="586"/>
        <w:gridCol w:w="133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基本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项目承担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企业全称</w:t>
            </w:r>
          </w:p>
        </w:tc>
        <w:tc>
          <w:tcPr>
            <w:tcW w:w="312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法定代表人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4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312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信用代码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联系手机号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line="140" w:lineRule="atLeast"/>
            </w:pPr>
          </w:p>
        </w:tc>
        <w:tc>
          <w:tcPr>
            <w:tcW w:w="3893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基本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7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4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</w:rPr>
              <w:t>项目备案（核准、审批）文件附后</w:t>
            </w:r>
          </w:p>
          <w:p>
            <w:pPr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批复建设期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实际建设期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项目主要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建设内容</w:t>
            </w:r>
          </w:p>
        </w:tc>
        <w:tc>
          <w:tcPr>
            <w:tcW w:w="7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项目总投资</w:t>
            </w:r>
            <w:r>
              <w:rPr>
                <w:rFonts w:hint="eastAsia" w:ascii="楷体_GB2312" w:hAnsi="楷体_GB2312" w:eastAsia="楷体_GB2312" w:cs="楷体_GB2312"/>
                <w:kern w:val="0"/>
                <w:sz w:val="15"/>
                <w:szCs w:val="15"/>
              </w:rPr>
              <w:t>（根据备案表填写）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64" w:firstLineChars="80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kern w:val="0"/>
                <w:sz w:val="22"/>
              </w:rPr>
              <w:t>7年度项目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固定资产投资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ind w:firstLine="1248" w:firstLineChars="600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达产后预期</w:t>
            </w:r>
          </w:p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新增效益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36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16" w:firstLineChars="200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本公司自愿申报上述专项，承诺符合申报通知要求，所填内容属实，申报材料及附属附件真实、合规、有效。如违反承诺，将自愿接受约束和惩戒，并承担因此所产生的一切法律责任。</w:t>
            </w:r>
          </w:p>
          <w:p>
            <w:pPr>
              <w:widowControl/>
              <w:ind w:firstLine="416" w:firstLineChars="200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法人签字</w:t>
            </w: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（盖章）</w:t>
            </w:r>
            <w:r>
              <w:rPr>
                <w:rFonts w:hint="eastAsia" w:ascii="宋体" w:cs="宋体"/>
                <w:kern w:val="0"/>
                <w:sz w:val="22"/>
              </w:rPr>
              <w:t>：</w:t>
            </w:r>
          </w:p>
          <w:p>
            <w:pPr>
              <w:widowControl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2"/>
              </w:rPr>
              <w:t xml:space="preserve">    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2"/>
              </w:rPr>
              <w:t>企业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月  日</w:t>
            </w:r>
          </w:p>
        </w:tc>
        <w:tc>
          <w:tcPr>
            <w:tcW w:w="2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项目所在地经信部门意见：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208" w:firstLineChars="10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月  日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项目所在地财政部门意见：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kern w:val="0"/>
                <w:sz w:val="22"/>
              </w:rPr>
              <w:t xml:space="preserve">)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22CD"/>
    <w:rsid w:val="622F2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2018-08-03T09:42:00Z</dcterms:created>
  <dc:creator>Administrator</dc:creator>
  <cp:lastModifiedBy>Administrator</cp:lastModifiedBy>
  <dcterms:modified xsi:type="dcterms:W3CDTF">2018-08-03T09:43:21Z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