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综治工作专项经费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综治工作专项经费（50299其他商品和服务支出；30299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