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仓山区2024年社区工作者第二批薪酬经费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仓山区2024年社区工作者第二批薪酬经费（部门经济分类：30199 其他工资福利支出；政府经济分类：50199 其他工资福利支出）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1)受益社区数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1)社区工作服务站专职工作人员服务社区数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