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2024年中央自然灾害救灾资金（第七批）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2024年中央自然灾害救灾资金（第七批）（50299其他商品和服务支出；30299其他商品和服务支出）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1)避难场所建设数量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1)群众安全感率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