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55E231">
      <w:pPr>
        <w:autoSpaceDE w:val="0"/>
        <w:autoSpaceDN w:val="0"/>
        <w:spacing w:line="520" w:lineRule="exact"/>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附件1</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p>
    <w:p w14:paraId="75901648">
      <w:pPr>
        <w:autoSpaceDE w:val="0"/>
        <w:autoSpaceDN w:val="0"/>
        <w:spacing w:line="460" w:lineRule="exact"/>
        <w:jc w:val="center"/>
        <w:rPr>
          <w:rFonts w:hint="eastAsia" w:ascii="仿宋" w:hAnsi="仿宋" w:eastAsia="仿宋_GB2312"/>
          <w:color w:val="000000" w:themeColor="text1"/>
          <w:sz w:val="44"/>
          <w:szCs w:val="44"/>
          <w:lang w:val="zh-CN"/>
          <w14:textFill>
            <w14:solidFill>
              <w14:schemeClr w14:val="tx1"/>
            </w14:solidFill>
          </w14:textFill>
        </w:rPr>
      </w:pPr>
      <w:r>
        <w:rPr>
          <w:rFonts w:hint="eastAsia" w:asciiTheme="majorEastAsia" w:hAnsiTheme="majorEastAsia" w:eastAsiaTheme="majorEastAsia" w:cstheme="majorEastAsia"/>
          <w:color w:val="000000" w:themeColor="text1"/>
          <w:sz w:val="44"/>
          <w:szCs w:val="44"/>
          <w14:textFill>
            <w14:solidFill>
              <w14:schemeClr w14:val="tx1"/>
            </w14:solidFill>
          </w14:textFill>
        </w:rPr>
        <w:t>202</w:t>
      </w:r>
      <w:r>
        <w:rPr>
          <w:rFonts w:hint="eastAsia" w:asciiTheme="majorEastAsia" w:hAnsiTheme="majorEastAsia" w:eastAsiaTheme="majorEastAsia" w:cstheme="majorEastAsia"/>
          <w:color w:val="000000" w:themeColor="text1"/>
          <w:sz w:val="44"/>
          <w:szCs w:val="44"/>
          <w:lang w:val="en-US" w:eastAsia="zh-CN"/>
          <w14:textFill>
            <w14:solidFill>
              <w14:schemeClr w14:val="tx1"/>
            </w14:solidFill>
          </w14:textFill>
        </w:rPr>
        <w:t>5</w:t>
      </w:r>
      <w:r>
        <w:rPr>
          <w:rFonts w:hint="eastAsia" w:asciiTheme="majorEastAsia" w:hAnsiTheme="majorEastAsia" w:eastAsiaTheme="majorEastAsia" w:cstheme="majorEastAsia"/>
          <w:color w:val="000000" w:themeColor="text1"/>
          <w:sz w:val="44"/>
          <w:szCs w:val="44"/>
          <w:lang w:val="zh-CN"/>
          <w14:textFill>
            <w14:solidFill>
              <w14:schemeClr w14:val="tx1"/>
            </w14:solidFill>
          </w14:textFill>
        </w:rPr>
        <w:t>年仓山区小升初招生对口方案</w:t>
      </w:r>
    </w:p>
    <w:p w14:paraId="4B6296DE">
      <w:pPr>
        <w:pStyle w:val="13"/>
        <w:spacing w:line="20" w:lineRule="exact"/>
        <w:ind w:firstLine="210"/>
        <w:rPr>
          <w:rFonts w:hint="eastAsia"/>
          <w:color w:val="000000" w:themeColor="text1"/>
          <w:lang w:val="zh-CN"/>
          <w14:textFill>
            <w14:solidFill>
              <w14:schemeClr w14:val="tx1"/>
            </w14:solidFill>
          </w14:textFill>
        </w:rPr>
      </w:pPr>
    </w:p>
    <w:tbl>
      <w:tblPr>
        <w:tblStyle w:val="14"/>
        <w:tblW w:w="87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9"/>
        <w:gridCol w:w="5680"/>
      </w:tblGrid>
      <w:tr w14:paraId="7CE6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3079" w:type="dxa"/>
            <w:noWrap w:val="0"/>
            <w:vAlign w:val="center"/>
          </w:tcPr>
          <w:p w14:paraId="0697F9A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ascii="仿宋" w:hAnsi="仿宋" w:eastAsia="仿宋" w:cs="宋体"/>
                <w:b/>
                <w:color w:val="000000" w:themeColor="text1"/>
                <w:sz w:val="32"/>
                <w:szCs w:val="32"/>
                <w:lang w:val="zh-CN"/>
                <w14:textFill>
                  <w14:solidFill>
                    <w14:schemeClr w14:val="tx1"/>
                  </w14:solidFill>
                </w14:textFill>
              </w:rPr>
            </w:pPr>
            <w:r>
              <w:rPr>
                <w:rFonts w:hint="eastAsia" w:ascii="仿宋" w:hAnsi="仿宋" w:eastAsia="仿宋_GB2312" w:cs="宋体"/>
                <w:b/>
                <w:color w:val="000000" w:themeColor="text1"/>
                <w:sz w:val="32"/>
                <w:szCs w:val="32"/>
                <w:lang w:val="zh-CN"/>
                <w14:textFill>
                  <w14:solidFill>
                    <w14:schemeClr w14:val="tx1"/>
                  </w14:solidFill>
                </w14:textFill>
              </w:rPr>
              <w:t>对 口 中 学</w:t>
            </w:r>
          </w:p>
        </w:tc>
        <w:tc>
          <w:tcPr>
            <w:tcW w:w="5680" w:type="dxa"/>
            <w:noWrap w:val="0"/>
            <w:vAlign w:val="center"/>
          </w:tcPr>
          <w:p w14:paraId="65F4BFE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center"/>
              <w:textAlignment w:val="auto"/>
              <w:rPr>
                <w:rFonts w:hint="eastAsia" w:ascii="仿宋" w:hAnsi="仿宋" w:eastAsia="仿宋" w:cs="宋体"/>
                <w:b/>
                <w:color w:val="000000" w:themeColor="text1"/>
                <w:sz w:val="32"/>
                <w:szCs w:val="32"/>
                <w:lang w:val="zh-CN"/>
                <w14:textFill>
                  <w14:solidFill>
                    <w14:schemeClr w14:val="tx1"/>
                  </w14:solidFill>
                </w14:textFill>
              </w:rPr>
            </w:pPr>
            <w:r>
              <w:rPr>
                <w:rFonts w:hint="eastAsia" w:ascii="仿宋" w:hAnsi="仿宋" w:eastAsia="仿宋_GB2312" w:cs="宋体"/>
                <w:b/>
                <w:color w:val="000000" w:themeColor="text1"/>
                <w:sz w:val="32"/>
                <w:szCs w:val="32"/>
                <w:lang w:val="zh-CN"/>
                <w14:textFill>
                  <w14:solidFill>
                    <w14:schemeClr w14:val="tx1"/>
                  </w14:solidFill>
                </w14:textFill>
              </w:rPr>
              <w:t>小    学</w:t>
            </w:r>
          </w:p>
        </w:tc>
      </w:tr>
      <w:tr w14:paraId="42DC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3079" w:type="dxa"/>
            <w:noWrap w:val="0"/>
            <w:vAlign w:val="center"/>
          </w:tcPr>
          <w:p w14:paraId="502703F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_GB2312"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福建师大附中初中部</w:t>
            </w:r>
          </w:p>
          <w:p w14:paraId="46E60D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bCs/>
                <w:color w:val="000000" w:themeColor="text1"/>
                <w:sz w:val="32"/>
                <w:szCs w:val="32"/>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（见备注</w:t>
            </w:r>
            <w:r>
              <w:rPr>
                <w:rFonts w:hint="eastAsia" w:ascii="仿宋" w:hAnsi="仿宋" w:eastAsia="仿宋_GB2312" w:cs="宋体"/>
                <w:color w:val="000000" w:themeColor="text1"/>
                <w:sz w:val="28"/>
                <w:szCs w:val="28"/>
                <w14:textFill>
                  <w14:solidFill>
                    <w14:schemeClr w14:val="tx1"/>
                  </w14:solidFill>
                </w14:textFill>
              </w:rPr>
              <w:t>1</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790951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bCs/>
                <w:color w:val="000000" w:themeColor="text1"/>
                <w:sz w:val="32"/>
                <w:szCs w:val="32"/>
                <w:lang w:val="zh-CN"/>
                <w14:textFill>
                  <w14:solidFill>
                    <w14:schemeClr w14:val="tx1"/>
                  </w14:solidFill>
                </w14:textFill>
              </w:rPr>
            </w:pPr>
            <w:r>
              <w:rPr>
                <w:rFonts w:hint="eastAsia" w:ascii="仿宋_GB2312" w:hAnsi="宋体" w:eastAsia="仿宋_GB2312" w:cs="宋体"/>
                <w:bCs/>
                <w:color w:val="000000" w:themeColor="text1"/>
                <w:sz w:val="28"/>
                <w:szCs w:val="28"/>
                <w:lang w:val="zh-CN"/>
                <w14:textFill>
                  <w14:solidFill>
                    <w14:schemeClr w14:val="tx1"/>
                  </w14:solidFill>
                </w14:textFill>
              </w:rPr>
              <w:t>福建师大附小</w:t>
            </w:r>
          </w:p>
        </w:tc>
      </w:tr>
      <w:tr w14:paraId="6CE6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079" w:type="dxa"/>
            <w:noWrap w:val="0"/>
            <w:vAlign w:val="center"/>
          </w:tcPr>
          <w:p w14:paraId="152CFF0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金山中学</w:t>
            </w:r>
            <w:r>
              <w:rPr>
                <w:rFonts w:hint="eastAsia" w:ascii="仿宋" w:hAnsi="仿宋" w:eastAsia="仿宋_GB2312" w:cs="宋体"/>
                <w:color w:val="000000" w:themeColor="text1"/>
                <w:sz w:val="28"/>
                <w:szCs w:val="28"/>
                <w14:textFill>
                  <w14:solidFill>
                    <w14:schemeClr w14:val="tx1"/>
                  </w14:solidFill>
                </w14:textFill>
              </w:rPr>
              <w:t xml:space="preserve"> </w:t>
            </w:r>
          </w:p>
        </w:tc>
        <w:tc>
          <w:tcPr>
            <w:tcW w:w="5680" w:type="dxa"/>
            <w:noWrap w:val="0"/>
            <w:vAlign w:val="center"/>
          </w:tcPr>
          <w:p w14:paraId="2018B28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金山小学、金山小学金闽校区</w:t>
            </w:r>
          </w:p>
        </w:tc>
      </w:tr>
      <w:tr w14:paraId="1AB4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079" w:type="dxa"/>
            <w:noWrap w:val="0"/>
            <w:vAlign w:val="center"/>
          </w:tcPr>
          <w:p w14:paraId="6B27BCA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_GB2312"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四中桔园洲中学</w:t>
            </w:r>
          </w:p>
          <w:p w14:paraId="65F6DE1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（见备注</w:t>
            </w:r>
            <w:r>
              <w:rPr>
                <w:rFonts w:hint="eastAsia" w:ascii="仿宋" w:hAnsi="仿宋" w:eastAsia="仿宋_GB2312" w:cs="宋体"/>
                <w:color w:val="000000" w:themeColor="text1"/>
                <w:sz w:val="28"/>
                <w:szCs w:val="28"/>
                <w14:textFill>
                  <w14:solidFill>
                    <w14:schemeClr w14:val="tx1"/>
                  </w14:solidFill>
                </w14:textFill>
              </w:rPr>
              <w:t>2</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7FBA8D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default" w:ascii="仿宋" w:hAnsi="仿宋" w:eastAsia="仿宋_GB2312" w:cs="宋体"/>
                <w:color w:val="000000" w:themeColor="text1"/>
                <w:sz w:val="28"/>
                <w:szCs w:val="28"/>
                <w:lang w:val="en-US" w:eastAsia="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教育学院三附小、仓山区第五中心小学、仓山区第六中心小学、</w:t>
            </w:r>
            <w:r>
              <w:rPr>
                <w:rFonts w:hint="eastAsia" w:ascii="仿宋" w:hAnsi="仿宋" w:eastAsia="仿宋_GB2312" w:cs="宋体"/>
                <w:color w:val="000000" w:themeColor="text1"/>
                <w:sz w:val="28"/>
                <w:szCs w:val="28"/>
                <w:lang w:val="en-US" w:eastAsia="zh-CN"/>
                <w14:textFill>
                  <w14:solidFill>
                    <w14:schemeClr w14:val="tx1"/>
                  </w14:solidFill>
                </w14:textFill>
              </w:rPr>
              <w:t>江南水都小学教育集团桔园洲分校</w:t>
            </w:r>
          </w:p>
        </w:tc>
      </w:tr>
      <w:tr w14:paraId="17B1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079" w:type="dxa"/>
            <w:noWrap w:val="0"/>
            <w:vAlign w:val="center"/>
          </w:tcPr>
          <w:p w14:paraId="4D33C69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江南水都中学</w:t>
            </w:r>
          </w:p>
        </w:tc>
        <w:tc>
          <w:tcPr>
            <w:tcW w:w="5680" w:type="dxa"/>
            <w:noWrap w:val="0"/>
            <w:vAlign w:val="center"/>
          </w:tcPr>
          <w:p w14:paraId="602175D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江南水都小学、仓山区第四中心小学</w:t>
            </w:r>
          </w:p>
        </w:tc>
      </w:tr>
      <w:tr w14:paraId="06D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3079" w:type="dxa"/>
            <w:noWrap w:val="0"/>
            <w:vAlign w:val="center"/>
          </w:tcPr>
          <w:p w14:paraId="1E66FFB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外国语学校</w:t>
            </w:r>
          </w:p>
        </w:tc>
        <w:tc>
          <w:tcPr>
            <w:tcW w:w="5680" w:type="dxa"/>
            <w:noWrap w:val="0"/>
            <w:vAlign w:val="center"/>
          </w:tcPr>
          <w:p w14:paraId="542279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仓山小学、施程小学（见备注</w:t>
            </w:r>
            <w:r>
              <w:rPr>
                <w:rFonts w:hint="eastAsia" w:ascii="仿宋" w:hAnsi="仿宋" w:eastAsia="仿宋_GB2312" w:cs="宋体"/>
                <w:color w:val="000000" w:themeColor="text1"/>
                <w:sz w:val="28"/>
                <w:szCs w:val="28"/>
                <w14:textFill>
                  <w14:solidFill>
                    <w14:schemeClr w14:val="tx1"/>
                  </w14:solidFill>
                </w14:textFill>
              </w:rPr>
              <w:t>3</w:t>
            </w:r>
            <w:r>
              <w:rPr>
                <w:rFonts w:hint="eastAsia" w:ascii="仿宋" w:hAnsi="仿宋" w:eastAsia="仿宋_GB2312" w:cs="宋体"/>
                <w:color w:val="000000" w:themeColor="text1"/>
                <w:sz w:val="28"/>
                <w:szCs w:val="28"/>
                <w:lang w:val="zh-CN"/>
                <w14:textFill>
                  <w14:solidFill>
                    <w14:schemeClr w14:val="tx1"/>
                  </w14:solidFill>
                </w14:textFill>
              </w:rPr>
              <w:t>）</w:t>
            </w:r>
          </w:p>
        </w:tc>
      </w:tr>
      <w:tr w14:paraId="2622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3079" w:type="dxa"/>
            <w:noWrap w:val="0"/>
            <w:vAlign w:val="center"/>
          </w:tcPr>
          <w:p w14:paraId="7A3845A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十六中（见备注</w:t>
            </w:r>
            <w:r>
              <w:rPr>
                <w:rFonts w:hint="eastAsia" w:ascii="仿宋" w:hAnsi="仿宋" w:eastAsia="仿宋_GB2312" w:cs="宋体"/>
                <w:color w:val="000000" w:themeColor="text1"/>
                <w:sz w:val="28"/>
                <w:szCs w:val="28"/>
                <w14:textFill>
                  <w14:solidFill>
                    <w14:schemeClr w14:val="tx1"/>
                  </w14:solidFill>
                </w14:textFill>
              </w:rPr>
              <w:t>3</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211F21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麦顶小学</w:t>
            </w:r>
          </w:p>
        </w:tc>
      </w:tr>
      <w:tr w14:paraId="3702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079" w:type="dxa"/>
            <w:noWrap w:val="0"/>
            <w:vAlign w:val="center"/>
          </w:tcPr>
          <w:p w14:paraId="0B67C4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六中</w:t>
            </w:r>
          </w:p>
        </w:tc>
        <w:tc>
          <w:tcPr>
            <w:tcW w:w="5680" w:type="dxa"/>
            <w:noWrap w:val="0"/>
            <w:vAlign w:val="center"/>
          </w:tcPr>
          <w:p w14:paraId="56B0E0A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郭宅中心小学【郭宅村、郭宅居委会不含牛道及观音亭、</w:t>
            </w:r>
            <w:r>
              <w:rPr>
                <w:rFonts w:hint="eastAsia" w:ascii="仿宋" w:hAnsi="仿宋" w:eastAsia="仿宋_GB2312" w:cs="Times New Roman"/>
                <w:color w:val="000000" w:themeColor="text1"/>
                <w:sz w:val="28"/>
                <w:szCs w:val="28"/>
                <w14:textFill>
                  <w14:solidFill>
                    <w14:schemeClr w14:val="tx1"/>
                  </w14:solidFill>
                </w14:textFill>
              </w:rPr>
              <w:t>叶下村（公交大修厂</w:t>
            </w:r>
            <w:r>
              <w:rPr>
                <w:rFonts w:hint="eastAsia" w:ascii="仿宋" w:hAnsi="仿宋" w:eastAsia="仿宋_GB2312" w:cs="Times New Roman"/>
                <w:color w:val="000000" w:themeColor="text1"/>
                <w:sz w:val="28"/>
                <w:szCs w:val="28"/>
                <w:lang w:val="en-US" w:eastAsia="zh-CN"/>
                <w14:textFill>
                  <w14:solidFill>
                    <w14:schemeClr w14:val="tx1"/>
                  </w14:solidFill>
                </w14:textFill>
              </w:rPr>
              <w:t>宿舍</w:t>
            </w:r>
            <w:r>
              <w:rPr>
                <w:rFonts w:hint="eastAsia" w:ascii="仿宋" w:hAnsi="仿宋" w:eastAsia="仿宋_GB2312" w:cs="Times New Roman"/>
                <w:color w:val="000000" w:themeColor="text1"/>
                <w:sz w:val="28"/>
                <w:szCs w:val="28"/>
                <w14:textFill>
                  <w14:solidFill>
                    <w14:schemeClr w14:val="tx1"/>
                  </w14:solidFill>
                </w14:textFill>
              </w:rPr>
              <w:t>）、葫芦阵村】</w:t>
            </w:r>
            <w:r>
              <w:rPr>
                <w:rFonts w:hint="eastAsia" w:ascii="仿宋" w:hAnsi="仿宋" w:eastAsia="仿宋_GB2312" w:cs="宋体"/>
                <w:color w:val="000000" w:themeColor="text1"/>
                <w:sz w:val="28"/>
                <w:szCs w:val="28"/>
                <w:lang w:val="zh-CN"/>
                <w14:textFill>
                  <w14:solidFill>
                    <w14:schemeClr w14:val="tx1"/>
                  </w14:solidFill>
                </w14:textFill>
              </w:rPr>
              <w:t>、后坂小学、</w:t>
            </w:r>
            <w:r>
              <w:rPr>
                <w:rFonts w:hint="eastAsia" w:ascii="仿宋" w:hAnsi="仿宋" w:eastAsia="仿宋_GB2312" w:cs="宋体"/>
                <w:color w:val="000000" w:themeColor="text1"/>
                <w:sz w:val="28"/>
                <w:szCs w:val="28"/>
                <w:lang w:val="en-US" w:eastAsia="zh-CN"/>
                <w14:textFill>
                  <w14:solidFill>
                    <w14:schemeClr w14:val="tx1"/>
                  </w14:solidFill>
                </w14:textFill>
              </w:rPr>
              <w:t>麦顶小学</w:t>
            </w:r>
            <w:r>
              <w:rPr>
                <w:rFonts w:hint="eastAsia" w:ascii="仿宋" w:hAnsi="仿宋" w:eastAsia="仿宋_GB2312" w:cs="宋体"/>
                <w:color w:val="000000" w:themeColor="text1"/>
                <w:sz w:val="28"/>
                <w:szCs w:val="28"/>
                <w:lang w:val="zh-CN"/>
                <w14:textFill>
                  <w14:solidFill>
                    <w14:schemeClr w14:val="tx1"/>
                  </w14:solidFill>
                </w14:textFill>
              </w:rPr>
              <w:t>金源浦下分校</w:t>
            </w:r>
          </w:p>
        </w:tc>
      </w:tr>
      <w:tr w14:paraId="48C7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3079" w:type="dxa"/>
            <w:noWrap w:val="0"/>
            <w:vAlign w:val="center"/>
          </w:tcPr>
          <w:p w14:paraId="1885A29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清华附中福州学校初中部（见备注</w:t>
            </w:r>
            <w:r>
              <w:rPr>
                <w:rFonts w:hint="eastAsia" w:ascii="仿宋" w:hAnsi="仿宋" w:eastAsia="仿宋_GB2312" w:cs="宋体"/>
                <w:color w:val="000000" w:themeColor="text1"/>
                <w:sz w:val="28"/>
                <w:szCs w:val="28"/>
                <w14:textFill>
                  <w14:solidFill>
                    <w14:schemeClr w14:val="tx1"/>
                  </w14:solidFill>
                </w14:textFill>
              </w:rPr>
              <w:t>4</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55899BD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清华附中福州学校小学本部、清华附中福州学校小学二部</w:t>
            </w:r>
          </w:p>
        </w:tc>
      </w:tr>
      <w:tr w14:paraId="7534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079" w:type="dxa"/>
            <w:noWrap w:val="0"/>
            <w:vAlign w:val="center"/>
          </w:tcPr>
          <w:p w14:paraId="5BFA558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highlight w:val="none"/>
                <w:lang w:val="zh-CN"/>
                <w14:textFill>
                  <w14:solidFill>
                    <w14:schemeClr w14:val="tx1"/>
                  </w14:solidFill>
                </w14:textFill>
              </w:rPr>
            </w:pPr>
            <w:r>
              <w:rPr>
                <w:rFonts w:hint="eastAsia" w:ascii="仿宋" w:hAnsi="仿宋" w:eastAsia="仿宋_GB2312" w:cs="宋体"/>
                <w:color w:val="000000" w:themeColor="text1"/>
                <w:sz w:val="28"/>
                <w:szCs w:val="28"/>
                <w:highlight w:val="none"/>
                <w:lang w:val="en-US" w:eastAsia="zh-CN"/>
                <w14:textFill>
                  <w14:solidFill>
                    <w14:schemeClr w14:val="tx1"/>
                  </w14:solidFill>
                </w14:textFill>
              </w:rPr>
              <w:t>福州高级中学初中部（见备注5）</w:t>
            </w:r>
          </w:p>
        </w:tc>
        <w:tc>
          <w:tcPr>
            <w:tcW w:w="5680" w:type="dxa"/>
            <w:noWrap w:val="0"/>
            <w:vAlign w:val="center"/>
          </w:tcPr>
          <w:p w14:paraId="4BBBD8B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highlight w:val="none"/>
                <w:lang w:val="zh-CN"/>
                <w14:textFill>
                  <w14:solidFill>
                    <w14:schemeClr w14:val="tx1"/>
                  </w14:solidFill>
                </w14:textFill>
              </w:rPr>
            </w:pPr>
            <w:r>
              <w:rPr>
                <w:rFonts w:hint="eastAsia" w:ascii="仿宋" w:hAnsi="仿宋" w:eastAsia="仿宋_GB2312" w:cs="宋体"/>
                <w:color w:val="000000" w:themeColor="text1"/>
                <w:sz w:val="28"/>
                <w:szCs w:val="28"/>
                <w:highlight w:val="none"/>
                <w:lang w:val="zh-CN"/>
                <w14:textFill>
                  <w14:solidFill>
                    <w14:schemeClr w14:val="tx1"/>
                  </w14:solidFill>
                </w14:textFill>
              </w:rPr>
              <w:t>福州高级中学</w:t>
            </w:r>
            <w:r>
              <w:rPr>
                <w:rFonts w:hint="eastAsia" w:ascii="仿宋" w:hAnsi="仿宋" w:eastAsia="仿宋_GB2312" w:cs="宋体"/>
                <w:color w:val="000000" w:themeColor="text1"/>
                <w:sz w:val="28"/>
                <w:szCs w:val="28"/>
                <w:highlight w:val="none"/>
                <w:lang w:val="en-US" w:eastAsia="zh-CN"/>
                <w14:textFill>
                  <w14:solidFill>
                    <w14:schemeClr w14:val="tx1"/>
                  </w14:solidFill>
                </w14:textFill>
              </w:rPr>
              <w:t>小学</w:t>
            </w:r>
            <w:r>
              <w:rPr>
                <w:rFonts w:hint="eastAsia" w:ascii="仿宋" w:hAnsi="仿宋" w:eastAsia="仿宋_GB2312" w:cs="宋体"/>
                <w:color w:val="000000" w:themeColor="text1"/>
                <w:sz w:val="28"/>
                <w:szCs w:val="28"/>
                <w:highlight w:val="none"/>
                <w:lang w:val="zh-CN"/>
                <w14:textFill>
                  <w14:solidFill>
                    <w14:schemeClr w14:val="tx1"/>
                  </w14:solidFill>
                </w14:textFill>
              </w:rPr>
              <w:t>部</w:t>
            </w:r>
          </w:p>
        </w:tc>
      </w:tr>
      <w:tr w14:paraId="4580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079" w:type="dxa"/>
            <w:noWrap w:val="0"/>
            <w:vAlign w:val="center"/>
          </w:tcPr>
          <w:p w14:paraId="7FE0AD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金港湾实验学校初中部</w:t>
            </w:r>
          </w:p>
        </w:tc>
        <w:tc>
          <w:tcPr>
            <w:tcW w:w="5680" w:type="dxa"/>
            <w:noWrap w:val="0"/>
            <w:vAlign w:val="center"/>
          </w:tcPr>
          <w:p w14:paraId="57271F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金港湾实验学校小学部、霞镜小学、仓山区第九中心小学</w:t>
            </w:r>
          </w:p>
        </w:tc>
      </w:tr>
      <w:tr w14:paraId="4D4F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079" w:type="dxa"/>
            <w:noWrap w:val="0"/>
            <w:vAlign w:val="center"/>
          </w:tcPr>
          <w:p w14:paraId="393B7D1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w:t>
            </w:r>
            <w:r>
              <w:rPr>
                <w:rFonts w:hint="eastAsia" w:ascii="仿宋" w:hAnsi="仿宋" w:eastAsia="仿宋_GB2312" w:cs="宋体"/>
                <w:color w:val="000000" w:themeColor="text1"/>
                <w:sz w:val="28"/>
                <w:szCs w:val="28"/>
                <w:lang w:val="zh-CN" w:eastAsia="zh-CN"/>
                <w14:textFill>
                  <w14:solidFill>
                    <w14:schemeClr w14:val="tx1"/>
                  </w14:solidFill>
                </w14:textFill>
              </w:rPr>
              <w:t>区</w:t>
            </w:r>
            <w:r>
              <w:rPr>
                <w:rFonts w:hint="eastAsia" w:ascii="仿宋" w:hAnsi="仿宋" w:eastAsia="仿宋_GB2312" w:cs="宋体"/>
                <w:color w:val="000000" w:themeColor="text1"/>
                <w:sz w:val="28"/>
                <w:szCs w:val="28"/>
                <w:lang w:val="zh-CN"/>
                <w14:textFill>
                  <w14:solidFill>
                    <w14:schemeClr w14:val="tx1"/>
                  </w14:solidFill>
                </w14:textFill>
              </w:rPr>
              <w:t>实验中学</w:t>
            </w:r>
          </w:p>
        </w:tc>
        <w:tc>
          <w:tcPr>
            <w:tcW w:w="5680" w:type="dxa"/>
            <w:noWrap w:val="0"/>
            <w:vAlign w:val="center"/>
          </w:tcPr>
          <w:p w14:paraId="7CC86CE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教育学院四附小、仓山区第八中心小学</w:t>
            </w:r>
          </w:p>
        </w:tc>
      </w:tr>
      <w:tr w14:paraId="40C6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079" w:type="dxa"/>
            <w:shd w:val="clear" w:color="auto" w:fill="auto"/>
            <w:noWrap w:val="0"/>
            <w:vAlign w:val="center"/>
          </w:tcPr>
          <w:p w14:paraId="69608A0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jc w:val="both"/>
              <w:textAlignment w:val="auto"/>
              <w:rPr>
                <w:rFonts w:hint="eastAsia" w:ascii="仿宋" w:hAnsi="仿宋" w:eastAsia="仿宋_GB2312" w:cs="宋体"/>
                <w:color w:val="000000" w:themeColor="text1"/>
                <w:kern w:val="2"/>
                <w:sz w:val="28"/>
                <w:szCs w:val="28"/>
                <w:lang w:val="zh-CN" w:eastAsia="zh-CN" w:bidi="ar-SA"/>
                <w14:textFill>
                  <w14:solidFill>
                    <w14:schemeClr w14:val="tx1"/>
                  </w14:solidFill>
                </w14:textFill>
              </w:rPr>
            </w:pPr>
            <w:r>
              <w:rPr>
                <w:rFonts w:hint="eastAsia" w:ascii="仿宋" w:hAnsi="仿宋" w:eastAsia="仿宋_GB2312" w:cs="宋体"/>
                <w:color w:val="000000" w:themeColor="text1"/>
                <w:sz w:val="28"/>
                <w:szCs w:val="28"/>
                <w:lang w:val="en-US" w:eastAsia="zh-CN"/>
                <w14:textFill>
                  <w14:solidFill>
                    <w14:schemeClr w14:val="tx1"/>
                  </w14:solidFill>
                </w14:textFill>
              </w:rPr>
              <w:t>福州市英才学校初中部（福州第十六中学流花溪分校）</w:t>
            </w:r>
          </w:p>
        </w:tc>
        <w:tc>
          <w:tcPr>
            <w:tcW w:w="5680" w:type="dxa"/>
            <w:shd w:val="clear" w:color="auto" w:fill="auto"/>
            <w:noWrap w:val="0"/>
            <w:vAlign w:val="center"/>
          </w:tcPr>
          <w:p w14:paraId="65EBF0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jc w:val="both"/>
              <w:textAlignment w:val="auto"/>
              <w:rPr>
                <w:rFonts w:hint="eastAsia" w:ascii="仿宋" w:hAnsi="仿宋" w:eastAsia="仿宋_GB2312" w:cs="宋体"/>
                <w:color w:val="000000" w:themeColor="text1"/>
                <w:kern w:val="2"/>
                <w:sz w:val="28"/>
                <w:szCs w:val="28"/>
                <w:lang w:val="zh-CN" w:eastAsia="zh-CN" w:bidi="ar-SA"/>
                <w14:textFill>
                  <w14:solidFill>
                    <w14:schemeClr w14:val="tx1"/>
                  </w14:solidFill>
                </w14:textFill>
              </w:rPr>
            </w:pPr>
            <w:r>
              <w:rPr>
                <w:rFonts w:hint="eastAsia" w:ascii="仿宋" w:hAnsi="仿宋" w:eastAsia="仿宋_GB2312" w:cs="宋体"/>
                <w:color w:val="000000" w:themeColor="text1"/>
                <w:sz w:val="28"/>
                <w:szCs w:val="28"/>
                <w:lang w:val="en-US" w:eastAsia="zh-CN"/>
                <w14:textFill>
                  <w14:solidFill>
                    <w14:schemeClr w14:val="tx1"/>
                  </w14:solidFill>
                </w14:textFill>
              </w:rPr>
              <w:t>福州市英才学校小学部（原冯宅中心小学）、</w:t>
            </w:r>
            <w:r>
              <w:rPr>
                <w:rFonts w:hint="eastAsia" w:ascii="仿宋" w:hAnsi="仿宋" w:eastAsia="仿宋_GB2312" w:cs="宋体"/>
                <w:color w:val="000000" w:themeColor="text1"/>
                <w:sz w:val="28"/>
                <w:szCs w:val="28"/>
                <w:lang w:val="zh-CN"/>
                <w14:textFill>
                  <w14:solidFill>
                    <w14:schemeClr w14:val="tx1"/>
                  </w14:solidFill>
                </w14:textFill>
              </w:rPr>
              <w:t>仓山区教师进修学校附属第</w:t>
            </w:r>
            <w:r>
              <w:rPr>
                <w:rFonts w:hint="eastAsia" w:ascii="仿宋" w:hAnsi="仿宋" w:eastAsia="仿宋_GB2312" w:cs="宋体"/>
                <w:color w:val="000000" w:themeColor="text1"/>
                <w:sz w:val="28"/>
                <w:szCs w:val="28"/>
                <w:lang w:val="en-US" w:eastAsia="zh-CN"/>
                <w14:textFill>
                  <w14:solidFill>
                    <w14:schemeClr w14:val="tx1"/>
                  </w14:solidFill>
                </w14:textFill>
              </w:rPr>
              <w:t>二</w:t>
            </w:r>
            <w:r>
              <w:rPr>
                <w:rFonts w:hint="eastAsia" w:ascii="仿宋" w:hAnsi="仿宋" w:eastAsia="仿宋_GB2312" w:cs="宋体"/>
                <w:color w:val="000000" w:themeColor="text1"/>
                <w:sz w:val="28"/>
                <w:szCs w:val="28"/>
                <w:lang w:val="zh-CN"/>
                <w14:textFill>
                  <w14:solidFill>
                    <w14:schemeClr w14:val="tx1"/>
                  </w14:solidFill>
                </w14:textFill>
              </w:rPr>
              <w:t>小学</w:t>
            </w:r>
            <w:r>
              <w:rPr>
                <w:rFonts w:hint="eastAsia" w:ascii="仿宋" w:hAnsi="仿宋" w:eastAsia="仿宋_GB2312" w:cs="宋体"/>
                <w:color w:val="000000" w:themeColor="text1"/>
                <w:sz w:val="28"/>
                <w:szCs w:val="28"/>
                <w:lang w:val="en-US" w:eastAsia="zh-CN"/>
                <w14:textFill>
                  <w14:solidFill>
                    <w14:schemeClr w14:val="tx1"/>
                  </w14:solidFill>
                </w14:textFill>
              </w:rPr>
              <w:t>（见备注6）</w:t>
            </w:r>
          </w:p>
        </w:tc>
      </w:tr>
      <w:tr w14:paraId="2125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3079" w:type="dxa"/>
            <w:noWrap w:val="0"/>
            <w:vAlign w:val="center"/>
          </w:tcPr>
          <w:p w14:paraId="7EB2E37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default" w:ascii="仿宋" w:hAnsi="仿宋" w:eastAsia="仿宋" w:cs="宋体"/>
                <w:color w:val="000000" w:themeColor="text1"/>
                <w:sz w:val="28"/>
                <w:szCs w:val="28"/>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w:t>
            </w:r>
            <w:r>
              <w:rPr>
                <w:rFonts w:hint="eastAsia" w:ascii="仿宋" w:hAnsi="仿宋" w:eastAsia="仿宋_GB2312" w:cs="宋体"/>
                <w:color w:val="000000" w:themeColor="text1"/>
                <w:sz w:val="28"/>
                <w:szCs w:val="28"/>
                <w:lang w:val="zh-CN" w:eastAsia="zh-CN"/>
                <w14:textFill>
                  <w14:solidFill>
                    <w14:schemeClr w14:val="tx1"/>
                  </w14:solidFill>
                </w14:textFill>
              </w:rPr>
              <w:t>区</w:t>
            </w:r>
            <w:r>
              <w:rPr>
                <w:rFonts w:hint="eastAsia" w:ascii="仿宋" w:hAnsi="仿宋" w:eastAsia="仿宋_GB2312" w:cs="宋体"/>
                <w:color w:val="000000" w:themeColor="text1"/>
                <w:sz w:val="28"/>
                <w:szCs w:val="28"/>
                <w:lang w:val="zh-CN"/>
                <w14:textFill>
                  <w14:solidFill>
                    <w14:schemeClr w14:val="tx1"/>
                  </w14:solidFill>
                </w14:textFill>
              </w:rPr>
              <w:t>实验中学金山分校（见备注</w:t>
            </w:r>
            <w:r>
              <w:rPr>
                <w:rFonts w:hint="eastAsia" w:ascii="仿宋" w:hAnsi="仿宋" w:eastAsia="仿宋_GB2312" w:cs="宋体"/>
                <w:color w:val="000000" w:themeColor="text1"/>
                <w:sz w:val="28"/>
                <w:szCs w:val="28"/>
                <w:lang w:val="en-US" w:eastAsia="zh-CN"/>
                <w14:textFill>
                  <w14:solidFill>
                    <w14:schemeClr w14:val="tx1"/>
                  </w14:solidFill>
                </w14:textFill>
              </w:rPr>
              <w:t>7</w:t>
            </w:r>
            <w:r>
              <w:rPr>
                <w:rFonts w:hint="eastAsia" w:ascii="仿宋" w:hAnsi="仿宋" w:eastAsia="仿宋_GB2312" w:cs="宋体"/>
                <w:color w:val="000000" w:themeColor="text1"/>
                <w:sz w:val="28"/>
                <w:szCs w:val="28"/>
                <w14:textFill>
                  <w14:solidFill>
                    <w14:schemeClr w14:val="tx1"/>
                  </w14:solidFill>
                </w14:textFill>
              </w:rPr>
              <w:t>、备注</w:t>
            </w:r>
            <w:r>
              <w:rPr>
                <w:rFonts w:hint="eastAsia" w:ascii="仿宋" w:hAnsi="仿宋" w:eastAsia="仿宋_GB2312" w:cs="宋体"/>
                <w:color w:val="000000" w:themeColor="text1"/>
                <w:sz w:val="28"/>
                <w:szCs w:val="28"/>
                <w:lang w:val="en-US" w:eastAsia="zh-CN"/>
                <w14:textFill>
                  <w14:solidFill>
                    <w14:schemeClr w14:val="tx1"/>
                  </w14:solidFill>
                </w14:textFill>
              </w:rPr>
              <w:t>8</w:t>
            </w:r>
            <w:r>
              <w:rPr>
                <w:rFonts w:hint="eastAsia" w:ascii="仿宋" w:hAnsi="仿宋" w:eastAsia="仿宋_GB2312" w:cs="宋体"/>
                <w:color w:val="000000" w:themeColor="text1"/>
                <w:sz w:val="28"/>
                <w:szCs w:val="28"/>
                <w14:textFill>
                  <w14:solidFill>
                    <w14:schemeClr w14:val="tx1"/>
                  </w14:solidFill>
                </w14:textFill>
              </w:rPr>
              <w:t xml:space="preserve">） </w:t>
            </w:r>
          </w:p>
        </w:tc>
        <w:tc>
          <w:tcPr>
            <w:tcW w:w="5680" w:type="dxa"/>
            <w:noWrap w:val="0"/>
            <w:vAlign w:val="center"/>
          </w:tcPr>
          <w:p w14:paraId="4E18CBD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仓山区第七中心小学、仓山区教师进修学校附属第三小学、淮安实验小学（过渡）、仓山区实验小学流花溪分校（过渡）</w:t>
            </w:r>
          </w:p>
        </w:tc>
      </w:tr>
      <w:tr w14:paraId="4B4B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3079" w:type="dxa"/>
            <w:noWrap w:val="0"/>
            <w:vAlign w:val="center"/>
          </w:tcPr>
          <w:p w14:paraId="69706F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二十九中（见备注</w:t>
            </w:r>
            <w:r>
              <w:rPr>
                <w:rFonts w:hint="eastAsia" w:ascii="仿宋" w:hAnsi="仿宋" w:eastAsia="仿宋_GB2312" w:cs="宋体"/>
                <w:color w:val="000000" w:themeColor="text1"/>
                <w:sz w:val="28"/>
                <w:szCs w:val="28"/>
                <w:lang w:val="en-US" w:eastAsia="zh-CN"/>
                <w14:textFill>
                  <w14:solidFill>
                    <w14:schemeClr w14:val="tx1"/>
                  </w14:solidFill>
                </w14:textFill>
              </w:rPr>
              <w:t>7</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528C7C6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金山实验小学、洪塘中心小学、洪塘中心小学淮安校区、麦浦小学、淮安实验小学（过渡）</w:t>
            </w:r>
          </w:p>
        </w:tc>
      </w:tr>
      <w:tr w14:paraId="4E71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3079" w:type="dxa"/>
            <w:noWrap w:val="0"/>
            <w:vAlign w:val="center"/>
          </w:tcPr>
          <w:p w14:paraId="5C9C09D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三十九中</w:t>
            </w:r>
          </w:p>
        </w:tc>
        <w:tc>
          <w:tcPr>
            <w:tcW w:w="5680" w:type="dxa"/>
            <w:noWrap w:val="0"/>
            <w:vAlign w:val="center"/>
          </w:tcPr>
          <w:p w14:paraId="63A570A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南台实验小学、</w:t>
            </w:r>
            <w:r>
              <w:rPr>
                <w:rFonts w:hint="eastAsia" w:ascii="仿宋" w:hAnsi="仿宋" w:eastAsia="仿宋_GB2312" w:cs="宋体"/>
                <w:color w:val="000000" w:themeColor="text1"/>
                <w:sz w:val="28"/>
                <w:szCs w:val="28"/>
                <w:lang w:val="en-US" w:eastAsia="zh-CN"/>
                <w14:textFill>
                  <w14:solidFill>
                    <w14:schemeClr w14:val="tx1"/>
                  </w14:solidFill>
                </w14:textFill>
              </w:rPr>
              <w:t>仓山区第三中心小学（原</w:t>
            </w:r>
            <w:r>
              <w:rPr>
                <w:rFonts w:hint="eastAsia" w:ascii="仿宋" w:hAnsi="仿宋" w:eastAsia="仿宋_GB2312" w:cs="宋体"/>
                <w:color w:val="000000" w:themeColor="text1"/>
                <w:sz w:val="28"/>
                <w:szCs w:val="28"/>
                <w:lang w:val="zh-CN"/>
                <w14:textFill>
                  <w14:solidFill>
                    <w14:schemeClr w14:val="tx1"/>
                  </w14:solidFill>
                </w14:textFill>
              </w:rPr>
              <w:t>红霞中心小学</w:t>
            </w:r>
            <w:r>
              <w:rPr>
                <w:rFonts w:hint="eastAsia" w:ascii="仿宋" w:hAnsi="仿宋" w:eastAsia="仿宋_GB2312" w:cs="宋体"/>
                <w:color w:val="000000" w:themeColor="text1"/>
                <w:sz w:val="28"/>
                <w:szCs w:val="28"/>
                <w:lang w:val="en-US" w:eastAsia="zh-CN"/>
                <w14:textFill>
                  <w14:solidFill>
                    <w14:schemeClr w14:val="tx1"/>
                  </w14:solidFill>
                </w14:textFill>
              </w:rPr>
              <w:t>）</w:t>
            </w:r>
          </w:p>
        </w:tc>
      </w:tr>
      <w:tr w14:paraId="051E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079" w:type="dxa"/>
            <w:shd w:val="clear" w:color="auto" w:fill="auto"/>
            <w:noWrap w:val="0"/>
            <w:vAlign w:val="center"/>
          </w:tcPr>
          <w:p w14:paraId="2131964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宋体"/>
                <w:b/>
                <w:color w:val="000000" w:themeColor="text1"/>
                <w:kern w:val="2"/>
                <w:sz w:val="32"/>
                <w:szCs w:val="32"/>
                <w:lang w:val="zh-CN" w:eastAsia="zh-CN" w:bidi="ar-SA"/>
                <w14:textFill>
                  <w14:solidFill>
                    <w14:schemeClr w14:val="tx1"/>
                  </w14:solidFill>
                </w14:textFill>
              </w:rPr>
            </w:pPr>
            <w:r>
              <w:rPr>
                <w:rFonts w:hint="eastAsia" w:ascii="仿宋" w:hAnsi="仿宋" w:eastAsia="仿宋_GB2312" w:cs="宋体"/>
                <w:b/>
                <w:color w:val="000000" w:themeColor="text1"/>
                <w:sz w:val="32"/>
                <w:szCs w:val="32"/>
                <w:lang w:val="zh-CN"/>
                <w14:textFill>
                  <w14:solidFill>
                    <w14:schemeClr w14:val="tx1"/>
                  </w14:solidFill>
                </w14:textFill>
              </w:rPr>
              <w:t>对 口 中 学</w:t>
            </w:r>
          </w:p>
        </w:tc>
        <w:tc>
          <w:tcPr>
            <w:tcW w:w="5680" w:type="dxa"/>
            <w:shd w:val="clear" w:color="auto" w:fill="auto"/>
            <w:noWrap w:val="0"/>
            <w:vAlign w:val="center"/>
          </w:tcPr>
          <w:p w14:paraId="371E00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rightChars="0"/>
              <w:jc w:val="center"/>
              <w:textAlignment w:val="auto"/>
              <w:rPr>
                <w:rFonts w:hint="eastAsia" w:ascii="仿宋" w:hAnsi="仿宋" w:eastAsia="仿宋" w:cs="宋体"/>
                <w:b/>
                <w:color w:val="000000" w:themeColor="text1"/>
                <w:kern w:val="2"/>
                <w:sz w:val="32"/>
                <w:szCs w:val="32"/>
                <w:lang w:val="zh-CN" w:eastAsia="zh-CN" w:bidi="ar-SA"/>
                <w14:textFill>
                  <w14:solidFill>
                    <w14:schemeClr w14:val="tx1"/>
                  </w14:solidFill>
                </w14:textFill>
              </w:rPr>
            </w:pPr>
            <w:r>
              <w:rPr>
                <w:rFonts w:hint="eastAsia" w:ascii="仿宋" w:hAnsi="仿宋" w:eastAsia="仿宋_GB2312" w:cs="宋体"/>
                <w:b/>
                <w:color w:val="000000" w:themeColor="text1"/>
                <w:sz w:val="32"/>
                <w:szCs w:val="32"/>
                <w:lang w:val="zh-CN"/>
                <w14:textFill>
                  <w14:solidFill>
                    <w14:schemeClr w14:val="tx1"/>
                  </w14:solidFill>
                </w14:textFill>
              </w:rPr>
              <w:t>小    学</w:t>
            </w:r>
          </w:p>
        </w:tc>
      </w:tr>
      <w:tr w14:paraId="78BF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3079" w:type="dxa"/>
            <w:noWrap w:val="0"/>
            <w:vAlign w:val="center"/>
          </w:tcPr>
          <w:p w14:paraId="7A5E52F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四十中</w:t>
            </w:r>
          </w:p>
        </w:tc>
        <w:tc>
          <w:tcPr>
            <w:tcW w:w="5680" w:type="dxa"/>
            <w:noWrap w:val="0"/>
            <w:vAlign w:val="center"/>
          </w:tcPr>
          <w:p w14:paraId="08B1675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仓山区实验小学、东升小学、仓山区教师进修学校附属第</w:t>
            </w:r>
            <w:r>
              <w:rPr>
                <w:rFonts w:hint="eastAsia" w:ascii="仿宋" w:hAnsi="仿宋" w:eastAsia="仿宋_GB2312" w:cs="宋体"/>
                <w:color w:val="000000" w:themeColor="text1"/>
                <w:sz w:val="28"/>
                <w:szCs w:val="28"/>
                <w:lang w:val="en-US" w:eastAsia="zh-CN"/>
                <w14:textFill>
                  <w14:solidFill>
                    <w14:schemeClr w14:val="tx1"/>
                  </w14:solidFill>
                </w14:textFill>
              </w:rPr>
              <w:t>一</w:t>
            </w:r>
            <w:r>
              <w:rPr>
                <w:rFonts w:hint="eastAsia" w:ascii="仿宋" w:hAnsi="仿宋" w:eastAsia="仿宋_GB2312" w:cs="宋体"/>
                <w:color w:val="000000" w:themeColor="text1"/>
                <w:sz w:val="28"/>
                <w:szCs w:val="28"/>
                <w:lang w:val="zh-CN"/>
                <w14:textFill>
                  <w14:solidFill>
                    <w14:schemeClr w14:val="tx1"/>
                  </w14:solidFill>
                </w14:textFill>
              </w:rPr>
              <w:t>小学</w:t>
            </w:r>
          </w:p>
        </w:tc>
      </w:tr>
      <w:tr w14:paraId="18A5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3079" w:type="dxa"/>
            <w:noWrap w:val="0"/>
            <w:vAlign w:val="center"/>
          </w:tcPr>
          <w:p w14:paraId="6E0170D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十二中</w:t>
            </w:r>
          </w:p>
        </w:tc>
        <w:tc>
          <w:tcPr>
            <w:tcW w:w="5680" w:type="dxa"/>
            <w:noWrap w:val="0"/>
            <w:vAlign w:val="center"/>
          </w:tcPr>
          <w:p w14:paraId="3895EE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仓山区第一中心小学、仓山区第二中心小学、朝阳小学</w:t>
            </w:r>
          </w:p>
        </w:tc>
      </w:tr>
      <w:tr w14:paraId="5496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079" w:type="dxa"/>
            <w:noWrap w:val="0"/>
            <w:vAlign w:val="center"/>
          </w:tcPr>
          <w:p w14:paraId="7A0B6E02">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firstLine="0" w:firstLineChars="0"/>
              <w:jc w:val="both"/>
              <w:textAlignment w:val="auto"/>
              <w:rPr>
                <w:rFonts w:hint="eastAsia" w:ascii="Calibri" w:hAnsi="Calibri" w:eastAsia="宋体" w:cs="Times New Roman"/>
                <w:color w:val="000000" w:themeColor="text1"/>
                <w:kern w:val="0"/>
                <w:sz w:val="20"/>
                <w:szCs w:val="20"/>
                <w:lang w:val="zh-CN" w:eastAsia="zh-CN" w:bidi="ar-SA"/>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高盖山实验学校初中部</w:t>
            </w:r>
          </w:p>
        </w:tc>
        <w:tc>
          <w:tcPr>
            <w:tcW w:w="5680" w:type="dxa"/>
            <w:noWrap w:val="0"/>
            <w:vAlign w:val="center"/>
          </w:tcPr>
          <w:p w14:paraId="2C932EA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kern w:val="2"/>
                <w:sz w:val="28"/>
                <w:szCs w:val="28"/>
                <w:lang w:val="zh-CN" w:eastAsia="zh-CN" w:bidi="ar-SA"/>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郭宅中心小学【郭宅牛道、郭宅观音亭、</w:t>
            </w:r>
            <w:r>
              <w:rPr>
                <w:rFonts w:hint="eastAsia" w:ascii="仿宋" w:hAnsi="仿宋" w:eastAsia="仿宋_GB2312" w:cs="Times New Roman"/>
                <w:color w:val="000000" w:themeColor="text1"/>
                <w:sz w:val="28"/>
                <w:szCs w:val="28"/>
                <w14:textFill>
                  <w14:solidFill>
                    <w14:schemeClr w14:val="tx1"/>
                  </w14:solidFill>
                </w14:textFill>
              </w:rPr>
              <w:t>白湖村（盖山路19号白湖亭新村、盖山路73号迎宾小区、则徐大道500号供销社宿舍）、融创公馆、融侨云台雅筑、国贸凤凰原（</w:t>
            </w:r>
            <w:r>
              <w:rPr>
                <w:rFonts w:hint="eastAsia" w:ascii="仿宋" w:hAnsi="仿宋" w:eastAsia="仿宋_GB2312" w:cs="Times New Roman"/>
                <w:color w:val="000000" w:themeColor="text1"/>
                <w:sz w:val="28"/>
                <w:szCs w:val="28"/>
                <w:lang w:val="en-US" w:eastAsia="zh-CN"/>
                <w14:textFill>
                  <w14:solidFill>
                    <w14:schemeClr w14:val="tx1"/>
                  </w14:solidFill>
                </w14:textFill>
              </w:rPr>
              <w:t>贸</w:t>
            </w:r>
            <w:r>
              <w:rPr>
                <w:rFonts w:hint="eastAsia" w:ascii="仿宋" w:hAnsi="仿宋" w:eastAsia="仿宋_GB2312" w:cs="Times New Roman"/>
                <w:color w:val="000000" w:themeColor="text1"/>
                <w:sz w:val="28"/>
                <w:szCs w:val="28"/>
                <w14:textFill>
                  <w14:solidFill>
                    <w14:schemeClr w14:val="tx1"/>
                  </w14:solidFill>
                </w14:textFill>
              </w:rPr>
              <w:t>悦花园）、大东海瑞景园、</w:t>
            </w:r>
            <w:r>
              <w:rPr>
                <w:rFonts w:hint="eastAsia" w:ascii="仿宋" w:hAnsi="仿宋" w:eastAsia="仿宋_GB2312" w:cs="宋体"/>
                <w:color w:val="000000" w:themeColor="text1"/>
                <w:sz w:val="28"/>
                <w:szCs w:val="28"/>
                <w:lang w:val="zh-CN"/>
                <w14:textFill>
                  <w14:solidFill>
                    <w14:schemeClr w14:val="tx1"/>
                  </w14:solidFill>
                </w14:textFill>
              </w:rPr>
              <w:t>留城生和随迁子女】、北园小学、仓山区实验小学城南分校（原跃进小学）、高盖山实验学校小学部、齐安小学</w:t>
            </w:r>
          </w:p>
        </w:tc>
      </w:tr>
      <w:tr w14:paraId="55BC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079" w:type="dxa"/>
            <w:noWrap w:val="0"/>
            <w:vAlign w:val="center"/>
          </w:tcPr>
          <w:p w14:paraId="390DDA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红山中学</w:t>
            </w:r>
          </w:p>
        </w:tc>
        <w:tc>
          <w:tcPr>
            <w:tcW w:w="5680" w:type="dxa"/>
            <w:noWrap w:val="0"/>
            <w:vAlign w:val="center"/>
          </w:tcPr>
          <w:p w14:paraId="19D0731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潘墩中心小学、林浦小学、黄山小学、胪厦小学</w:t>
            </w:r>
          </w:p>
        </w:tc>
      </w:tr>
      <w:tr w14:paraId="6752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9" w:type="dxa"/>
            <w:noWrap w:val="0"/>
            <w:vAlign w:val="center"/>
          </w:tcPr>
          <w:p w14:paraId="6A45B1B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Times New Roman" w:hAnsi="Times New Roman" w:eastAsia="Times New Roman" w:cs="Times New Roman"/>
                <w:color w:val="000000" w:themeColor="text1"/>
                <w:szCs w:val="20"/>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城门中学（见备注</w:t>
            </w:r>
            <w:r>
              <w:rPr>
                <w:rFonts w:hint="eastAsia" w:ascii="仿宋" w:hAnsi="仿宋" w:eastAsia="仿宋_GB2312" w:cs="宋体"/>
                <w:color w:val="000000" w:themeColor="text1"/>
                <w:sz w:val="28"/>
                <w:szCs w:val="28"/>
                <w:lang w:val="en-US" w:eastAsia="zh-CN"/>
                <w14:textFill>
                  <w14:solidFill>
                    <w14:schemeClr w14:val="tx1"/>
                  </w14:solidFill>
                </w14:textFill>
              </w:rPr>
              <w:t>9</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5494B32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城门中心小学、胪雷小学、龙江小学、浚边小学、蒋宅小学、观澜小学（过渡）</w:t>
            </w:r>
          </w:p>
        </w:tc>
      </w:tr>
      <w:tr w14:paraId="28A9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9" w:type="dxa"/>
            <w:noWrap w:val="0"/>
            <w:vAlign w:val="center"/>
          </w:tcPr>
          <w:p w14:paraId="0E623C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en-US" w:eastAsia="zh-CN"/>
                <w14:textFill>
                  <w14:solidFill>
                    <w14:schemeClr w14:val="tx1"/>
                  </w14:solidFill>
                </w14:textFill>
              </w:rPr>
              <w:t>永南实验学校初中部</w:t>
            </w:r>
            <w:r>
              <w:rPr>
                <w:rFonts w:hint="eastAsia" w:ascii="仿宋" w:hAnsi="仿宋" w:eastAsia="仿宋_GB2312" w:cs="宋体"/>
                <w:color w:val="000000" w:themeColor="text1"/>
                <w:sz w:val="28"/>
                <w:szCs w:val="28"/>
                <w:lang w:val="zh-CN"/>
                <w14:textFill>
                  <w14:solidFill>
                    <w14:schemeClr w14:val="tx1"/>
                  </w14:solidFill>
                </w14:textFill>
              </w:rPr>
              <w:t>（见备注</w:t>
            </w:r>
            <w:r>
              <w:rPr>
                <w:rFonts w:hint="eastAsia" w:ascii="仿宋" w:hAnsi="仿宋" w:eastAsia="仿宋_GB2312" w:cs="宋体"/>
                <w:color w:val="000000" w:themeColor="text1"/>
                <w:sz w:val="28"/>
                <w:szCs w:val="28"/>
                <w:lang w:val="en-US" w:eastAsia="zh-CN"/>
                <w14:textFill>
                  <w14:solidFill>
                    <w14:schemeClr w14:val="tx1"/>
                  </w14:solidFill>
                </w14:textFill>
              </w:rPr>
              <w:t>10</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0A43998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谢坑小学、</w:t>
            </w:r>
            <w:r>
              <w:rPr>
                <w:rFonts w:hint="eastAsia" w:ascii="仿宋" w:hAnsi="仿宋" w:eastAsia="仿宋_GB2312" w:cs="宋体"/>
                <w:color w:val="000000" w:themeColor="text1"/>
                <w:sz w:val="28"/>
                <w:szCs w:val="28"/>
                <w:lang w:val="en-US" w:eastAsia="zh-CN"/>
                <w14:textFill>
                  <w14:solidFill>
                    <w14:schemeClr w14:val="tx1"/>
                  </w14:solidFill>
                </w14:textFill>
              </w:rPr>
              <w:t>永南实验学校小学部</w:t>
            </w:r>
            <w:r>
              <w:rPr>
                <w:rFonts w:hint="eastAsia" w:ascii="仿宋" w:hAnsi="仿宋" w:eastAsia="仿宋_GB2312" w:cs="宋体"/>
                <w:color w:val="000000" w:themeColor="text1"/>
                <w:sz w:val="28"/>
                <w:szCs w:val="28"/>
                <w:lang w:val="zh-CN"/>
                <w14:textFill>
                  <w14:solidFill>
                    <w14:schemeClr w14:val="tx1"/>
                  </w14:solidFill>
                </w14:textFill>
              </w:rPr>
              <w:t>、麦顶小学教育集团三江口</w:t>
            </w:r>
            <w:r>
              <w:rPr>
                <w:rFonts w:hint="eastAsia" w:ascii="仿宋" w:hAnsi="仿宋" w:eastAsia="仿宋_GB2312" w:cs="宋体"/>
                <w:color w:val="000000" w:themeColor="text1"/>
                <w:sz w:val="28"/>
                <w:szCs w:val="28"/>
                <w:lang w:val="en-US" w:eastAsia="zh-CN"/>
                <w14:textFill>
                  <w14:solidFill>
                    <w14:schemeClr w14:val="tx1"/>
                  </w14:solidFill>
                </w14:textFill>
              </w:rPr>
              <w:t>分校</w:t>
            </w:r>
            <w:r>
              <w:rPr>
                <w:rFonts w:hint="eastAsia" w:ascii="仿宋" w:hAnsi="仿宋" w:eastAsia="仿宋_GB2312" w:cs="宋体"/>
                <w:color w:val="000000" w:themeColor="text1"/>
                <w:sz w:val="28"/>
                <w:szCs w:val="28"/>
                <w:lang w:val="zh-CN"/>
                <w14:textFill>
                  <w14:solidFill>
                    <w14:schemeClr w14:val="tx1"/>
                  </w14:solidFill>
                </w14:textFill>
              </w:rPr>
              <w:t>（过渡）</w:t>
            </w:r>
          </w:p>
        </w:tc>
      </w:tr>
      <w:tr w14:paraId="3B70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3079" w:type="dxa"/>
            <w:noWrap w:val="0"/>
            <w:vAlign w:val="center"/>
          </w:tcPr>
          <w:p w14:paraId="71DC27F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二十一中</w:t>
            </w:r>
          </w:p>
        </w:tc>
        <w:tc>
          <w:tcPr>
            <w:tcW w:w="5680" w:type="dxa"/>
            <w:noWrap w:val="0"/>
            <w:vAlign w:val="center"/>
          </w:tcPr>
          <w:p w14:paraId="2B8926D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义序中心小学、尚保小学</w:t>
            </w:r>
          </w:p>
        </w:tc>
      </w:tr>
      <w:tr w14:paraId="0051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3079" w:type="dxa"/>
            <w:noWrap w:val="0"/>
            <w:vAlign w:val="center"/>
          </w:tcPr>
          <w:p w14:paraId="50F9F2E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盘屿中学</w:t>
            </w:r>
          </w:p>
        </w:tc>
        <w:tc>
          <w:tcPr>
            <w:tcW w:w="5680" w:type="dxa"/>
            <w:noWrap w:val="0"/>
            <w:vAlign w:val="center"/>
          </w:tcPr>
          <w:p w14:paraId="05173F4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阳岐小学、盘屿小学、吴山小学</w:t>
            </w:r>
          </w:p>
        </w:tc>
      </w:tr>
      <w:tr w14:paraId="2EF4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3079" w:type="dxa"/>
            <w:noWrap w:val="0"/>
            <w:vAlign w:val="center"/>
          </w:tcPr>
          <w:p w14:paraId="0762E71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三十中（见备注</w:t>
            </w:r>
            <w:r>
              <w:rPr>
                <w:rFonts w:hint="eastAsia" w:ascii="仿宋" w:hAnsi="仿宋" w:eastAsia="仿宋_GB2312" w:cs="宋体"/>
                <w:color w:val="000000" w:themeColor="text1"/>
                <w:sz w:val="28"/>
                <w:szCs w:val="28"/>
                <w:lang w:val="en-US" w:eastAsia="zh-CN"/>
                <w14:textFill>
                  <w14:solidFill>
                    <w14:schemeClr w14:val="tx1"/>
                  </w14:solidFill>
                </w14:textFill>
              </w:rPr>
              <w:t>11</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0FB3240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仓山小学教育集团奥体分校、福湾小学（过渡）</w:t>
            </w:r>
          </w:p>
        </w:tc>
      </w:tr>
      <w:tr w14:paraId="55B9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3079" w:type="dxa"/>
            <w:noWrap w:val="0"/>
            <w:vAlign w:val="center"/>
          </w:tcPr>
          <w:p w14:paraId="1D6E954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螺洲中学（见备注</w:t>
            </w:r>
            <w:r>
              <w:rPr>
                <w:rFonts w:hint="eastAsia" w:ascii="仿宋" w:hAnsi="仿宋" w:eastAsia="仿宋_GB2312" w:cs="宋体"/>
                <w:color w:val="000000" w:themeColor="text1"/>
                <w:sz w:val="28"/>
                <w:szCs w:val="28"/>
                <w:lang w:val="en-US" w:eastAsia="zh-CN"/>
                <w14:textFill>
                  <w14:solidFill>
                    <w14:schemeClr w14:val="tx1"/>
                  </w14:solidFill>
                </w14:textFill>
              </w:rPr>
              <w:t>9</w:t>
            </w:r>
            <w:r>
              <w:rPr>
                <w:rFonts w:hint="eastAsia" w:ascii="仿宋" w:hAnsi="仿宋" w:eastAsia="仿宋_GB2312" w:cs="宋体"/>
                <w:color w:val="000000" w:themeColor="text1"/>
                <w:sz w:val="28"/>
                <w:szCs w:val="28"/>
                <w:lang w:val="zh-CN"/>
                <w14:textFill>
                  <w14:solidFill>
                    <w14:schemeClr w14:val="tx1"/>
                  </w14:solidFill>
                </w14:textFill>
              </w:rPr>
              <w:t>）</w:t>
            </w:r>
          </w:p>
        </w:tc>
        <w:tc>
          <w:tcPr>
            <w:tcW w:w="5680" w:type="dxa"/>
            <w:noWrap w:val="0"/>
            <w:vAlign w:val="center"/>
          </w:tcPr>
          <w:p w14:paraId="08DB4DD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both"/>
              <w:textAlignment w:val="auto"/>
              <w:rPr>
                <w:rFonts w:hint="eastAsia" w:ascii="仿宋" w:hAnsi="仿宋" w:eastAsia="仿宋" w:cs="宋体"/>
                <w:color w:val="000000" w:themeColor="text1"/>
                <w:sz w:val="28"/>
                <w:szCs w:val="28"/>
                <w:lang w:val="zh-CN"/>
                <w14:textFill>
                  <w14:solidFill>
                    <w14:schemeClr w14:val="tx1"/>
                  </w14:solidFill>
                </w14:textFill>
              </w:rPr>
            </w:pPr>
            <w:r>
              <w:rPr>
                <w:rFonts w:hint="eastAsia" w:ascii="仿宋" w:hAnsi="仿宋" w:eastAsia="仿宋_GB2312" w:cs="宋体"/>
                <w:color w:val="000000" w:themeColor="text1"/>
                <w:sz w:val="28"/>
                <w:szCs w:val="28"/>
                <w:lang w:val="zh-CN"/>
                <w14:textFill>
                  <w14:solidFill>
                    <w14:schemeClr w14:val="tx1"/>
                  </w14:solidFill>
                </w14:textFill>
              </w:rPr>
              <w:t>螺洲中心小学、乾元小学、观澜小学（过渡）</w:t>
            </w:r>
          </w:p>
        </w:tc>
      </w:tr>
    </w:tbl>
    <w:p w14:paraId="0FB6E7ED">
      <w:pPr>
        <w:keepNext w:val="0"/>
        <w:keepLines w:val="0"/>
        <w:pageBreakBefore w:val="0"/>
        <w:widowControl w:val="0"/>
        <w:kinsoku/>
        <w:wordWrap/>
        <w:overflowPunct/>
        <w:topLinePunct w:val="0"/>
        <w:autoSpaceDE w:val="0"/>
        <w:autoSpaceDN w:val="0"/>
        <w:bidi w:val="0"/>
        <w:adjustRightInd/>
        <w:snapToGrid/>
        <w:spacing w:line="480" w:lineRule="exact"/>
        <w:textAlignment w:val="baseline"/>
        <w:rPr>
          <w:rFonts w:hint="eastAsia" w:ascii="仿宋" w:hAnsi="仿宋" w:eastAsia="仿宋_GB2312"/>
          <w:color w:val="000000" w:themeColor="text1"/>
          <w:sz w:val="28"/>
          <w:szCs w:val="28"/>
          <w14:textFill>
            <w14:solidFill>
              <w14:schemeClr w14:val="tx1"/>
            </w14:solidFill>
          </w14:textFill>
        </w:rPr>
      </w:pPr>
      <w:r>
        <w:rPr>
          <w:rFonts w:hint="eastAsia" w:ascii="仿宋" w:hAnsi="仿宋" w:eastAsia="仿宋_GB2312"/>
          <w:color w:val="000000" w:themeColor="text1"/>
          <w:sz w:val="28"/>
          <w:szCs w:val="28"/>
          <w14:textFill>
            <w14:solidFill>
              <w14:schemeClr w14:val="tx1"/>
            </w14:solidFill>
          </w14:textFill>
        </w:rPr>
        <w:t>备注：</w:t>
      </w:r>
    </w:p>
    <w:p w14:paraId="18917D0F">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textAlignment w:val="baseline"/>
        <w:rPr>
          <w:rFonts w:hint="eastAsia" w:ascii="仿宋" w:hAnsi="仿宋" w:eastAsia="仿宋_GB2312" w:cs="仿宋"/>
          <w:color w:val="000000" w:themeColor="text1"/>
          <w:sz w:val="28"/>
          <w:szCs w:val="28"/>
          <w:lang w:eastAsia="zh-CN"/>
          <w14:textFill>
            <w14:solidFill>
              <w14:schemeClr w14:val="tx1"/>
            </w14:solidFill>
          </w14:textFill>
        </w:rPr>
      </w:pPr>
      <w:r>
        <w:rPr>
          <w:rFonts w:hint="eastAsia" w:ascii="仿宋" w:hAnsi="仿宋" w:eastAsia="仿宋_GB2312" w:cs="仿宋"/>
          <w:color w:val="000000" w:themeColor="text1"/>
          <w:sz w:val="28"/>
          <w:szCs w:val="28"/>
          <w14:textFill>
            <w14:solidFill>
              <w14:schemeClr w14:val="tx1"/>
            </w14:solidFill>
          </w14:textFill>
        </w:rPr>
        <w:t>1.福建师大附中初中部招收对口生源，部分学位面向学校所在地即仓山区的生源随机摇号招生</w:t>
      </w:r>
      <w:r>
        <w:rPr>
          <w:rFonts w:hint="eastAsia" w:ascii="仿宋" w:hAnsi="仿宋" w:eastAsia="仿宋_GB2312" w:cs="仿宋"/>
          <w:color w:val="000000" w:themeColor="text1"/>
          <w:sz w:val="28"/>
          <w:szCs w:val="28"/>
          <w:lang w:eastAsia="zh-CN"/>
          <w14:textFill>
            <w14:solidFill>
              <w14:schemeClr w14:val="tx1"/>
            </w14:solidFill>
          </w14:textFill>
        </w:rPr>
        <w:t>。</w:t>
      </w:r>
    </w:p>
    <w:p w14:paraId="4EB6B4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_GB2312" w:cs="仿宋"/>
          <w:color w:val="000000" w:themeColor="text1"/>
          <w:sz w:val="28"/>
          <w:szCs w:val="28"/>
          <w14:textFill>
            <w14:solidFill>
              <w14:schemeClr w14:val="tx1"/>
            </w14:solidFill>
          </w14:textFill>
        </w:rPr>
      </w:pPr>
      <w:r>
        <w:rPr>
          <w:rFonts w:hint="eastAsia" w:ascii="仿宋" w:hAnsi="仿宋" w:eastAsia="仿宋_GB2312" w:cs="仿宋"/>
          <w:color w:val="000000" w:themeColor="text1"/>
          <w:sz w:val="28"/>
          <w:szCs w:val="28"/>
          <w14:textFill>
            <w14:solidFill>
              <w14:schemeClr w14:val="tx1"/>
            </w14:solidFill>
          </w14:textFill>
        </w:rPr>
        <w:t>2.</w:t>
      </w:r>
      <w:r>
        <w:rPr>
          <w:rFonts w:hint="default" w:ascii="仿宋" w:hAnsi="仿宋" w:eastAsia="仿宋_GB2312" w:cs="仿宋"/>
          <w:color w:val="000000" w:themeColor="text1"/>
          <w:sz w:val="28"/>
          <w:szCs w:val="28"/>
          <w14:textFill>
            <w14:solidFill>
              <w14:schemeClr w14:val="tx1"/>
            </w14:solidFill>
          </w14:textFill>
        </w:rPr>
        <w:t>①</w:t>
      </w:r>
      <w:r>
        <w:rPr>
          <w:rFonts w:hint="eastAsia" w:ascii="仿宋" w:hAnsi="仿宋" w:eastAsia="仿宋_GB2312" w:cs="仿宋"/>
          <w:color w:val="000000" w:themeColor="text1"/>
          <w:sz w:val="28"/>
          <w:szCs w:val="28"/>
          <w14:textFill>
            <w14:solidFill>
              <w14:schemeClr w14:val="tx1"/>
            </w14:solidFill>
          </w14:textFill>
        </w:rPr>
        <w:t>2025年四中桔园洲中学招生方案为过渡方案。因四中桔园洲中学生源爆满，将江南水都小学教育集团桔园洲分校作为四中桔园洲中学花溪校区</w:t>
      </w:r>
      <w:r>
        <w:rPr>
          <w:rFonts w:hint="eastAsia" w:ascii="仿宋" w:hAnsi="仿宋" w:eastAsia="仿宋_GB2312" w:cs="仿宋"/>
          <w:color w:val="000000" w:themeColor="text1"/>
          <w:sz w:val="28"/>
          <w:szCs w:val="28"/>
          <w:lang w:eastAsia="zh-CN"/>
          <w14:textFill>
            <w14:solidFill>
              <w14:schemeClr w14:val="tx1"/>
            </w14:solidFill>
          </w14:textFill>
        </w:rPr>
        <w:t>，</w:t>
      </w:r>
      <w:r>
        <w:rPr>
          <w:rFonts w:hint="eastAsia" w:ascii="仿宋" w:hAnsi="仿宋" w:eastAsia="仿宋_GB2312" w:cs="仿宋"/>
          <w:color w:val="000000" w:themeColor="text1"/>
          <w:sz w:val="28"/>
          <w:szCs w:val="28"/>
          <w14:textFill>
            <w14:solidFill>
              <w14:schemeClr w14:val="tx1"/>
            </w14:solidFill>
          </w14:textFill>
        </w:rPr>
        <w:t>安排江南水都小学教育集团桔园洲分校毕业生在四中桔园洲中学花溪校区就读。</w:t>
      </w:r>
      <w:r>
        <w:rPr>
          <w:rFonts w:hint="default" w:ascii="仿宋" w:hAnsi="仿宋" w:eastAsia="仿宋_GB2312" w:cs="仿宋"/>
          <w:color w:val="000000" w:themeColor="text1"/>
          <w:sz w:val="28"/>
          <w:szCs w:val="28"/>
          <w14:textFill>
            <w14:solidFill>
              <w14:schemeClr w14:val="tx1"/>
            </w14:solidFill>
          </w14:textFill>
        </w:rPr>
        <w:t>②</w:t>
      </w:r>
      <w:r>
        <w:rPr>
          <w:rFonts w:hint="eastAsia" w:ascii="仿宋" w:hAnsi="仿宋" w:eastAsia="仿宋_GB2312" w:cs="仿宋"/>
          <w:color w:val="000000" w:themeColor="text1"/>
          <w:sz w:val="28"/>
          <w:szCs w:val="28"/>
          <w14:textFill>
            <w14:solidFill>
              <w14:schemeClr w14:val="tx1"/>
            </w14:solidFill>
          </w14:textFill>
        </w:rPr>
        <w:t>江南水都小学教育集团桔园洲分校毕业生还可根据家长意愿</w:t>
      </w:r>
      <w:r>
        <w:rPr>
          <w:rFonts w:hint="eastAsia" w:ascii="仿宋" w:hAnsi="仿宋" w:eastAsia="仿宋_GB2312" w:cs="仿宋"/>
          <w:color w:val="000000" w:themeColor="text1"/>
          <w:sz w:val="28"/>
          <w:szCs w:val="28"/>
          <w:lang w:eastAsia="zh-CN"/>
          <w14:textFill>
            <w14:solidFill>
              <w14:schemeClr w14:val="tx1"/>
            </w14:solidFill>
          </w14:textFill>
        </w:rPr>
        <w:t>，</w:t>
      </w:r>
      <w:r>
        <w:rPr>
          <w:rFonts w:hint="eastAsia" w:ascii="仿宋" w:hAnsi="仿宋" w:eastAsia="仿宋_GB2312" w:cs="仿宋"/>
          <w:color w:val="000000" w:themeColor="text1"/>
          <w:sz w:val="28"/>
          <w:szCs w:val="28"/>
          <w14:textFill>
            <w14:solidFill>
              <w14:schemeClr w14:val="tx1"/>
            </w14:solidFill>
          </w14:textFill>
        </w:rPr>
        <w:t>选择</w:t>
      </w:r>
      <w:r>
        <w:rPr>
          <w:rFonts w:hint="eastAsia" w:ascii="仿宋" w:hAnsi="仿宋" w:eastAsia="仿宋_GB2312" w:cs="仿宋"/>
          <w:color w:val="000000" w:themeColor="text1"/>
          <w:sz w:val="28"/>
          <w:szCs w:val="28"/>
          <w:lang w:eastAsia="zh-CN"/>
          <w14:textFill>
            <w14:solidFill>
              <w14:schemeClr w14:val="tx1"/>
            </w14:solidFill>
          </w14:textFill>
        </w:rPr>
        <w:t>在</w:t>
      </w:r>
      <w:r>
        <w:rPr>
          <w:rFonts w:hint="eastAsia" w:ascii="仿宋_GB2312" w:hAnsi="仿宋_GB2312" w:eastAsia="仿宋_GB2312" w:cs="仿宋_GB2312"/>
          <w:color w:val="auto"/>
          <w:sz w:val="28"/>
          <w:szCs w:val="28"/>
          <w:lang w:val="en-US" w:eastAsia="zh-CN"/>
        </w:rPr>
        <w:t>江南水都中学、</w:t>
      </w:r>
      <w:r>
        <w:rPr>
          <w:rFonts w:hint="eastAsia" w:ascii="仿宋" w:hAnsi="仿宋" w:eastAsia="仿宋_GB2312" w:cs="仿宋"/>
          <w:color w:val="000000" w:themeColor="text1"/>
          <w:sz w:val="28"/>
          <w:szCs w:val="28"/>
          <w14:textFill>
            <w14:solidFill>
              <w14:schemeClr w14:val="tx1"/>
            </w14:solidFill>
          </w14:textFill>
        </w:rPr>
        <w:t>仓山区实验中学或福州市英才学校初中部（十六中流花溪分校）</w:t>
      </w:r>
      <w:r>
        <w:rPr>
          <w:rFonts w:hint="eastAsia" w:ascii="仿宋" w:hAnsi="仿宋" w:eastAsia="仿宋_GB2312" w:cs="仿宋"/>
          <w:color w:val="000000" w:themeColor="text1"/>
          <w:sz w:val="28"/>
          <w:szCs w:val="28"/>
          <w:lang w:eastAsia="zh-CN"/>
          <w14:textFill>
            <w14:solidFill>
              <w14:schemeClr w14:val="tx1"/>
            </w14:solidFill>
          </w14:textFill>
        </w:rPr>
        <w:t>三所中学</w:t>
      </w:r>
      <w:r>
        <w:rPr>
          <w:rFonts w:hint="eastAsia" w:ascii="仿宋" w:hAnsi="仿宋" w:eastAsia="仿宋_GB2312" w:cs="仿宋"/>
          <w:color w:val="000000" w:themeColor="text1"/>
          <w:sz w:val="28"/>
          <w:szCs w:val="28"/>
          <w14:textFill>
            <w14:solidFill>
              <w14:schemeClr w14:val="tx1"/>
            </w14:solidFill>
          </w14:textFill>
        </w:rPr>
        <w:t>升学。</w:t>
      </w:r>
      <w:r>
        <w:rPr>
          <w:rFonts w:hint="eastAsia" w:ascii="仿宋_GB2312" w:hAnsi="仿宋_GB2312" w:eastAsia="仿宋_GB2312" w:cs="仿宋_GB2312"/>
          <w:color w:val="auto"/>
          <w:sz w:val="28"/>
          <w:szCs w:val="28"/>
          <w:lang w:val="en-US" w:eastAsia="zh-CN"/>
        </w:rPr>
        <w:t>其中，江南水都中学采取随机摇号方式招收1个班 50 人。</w:t>
      </w:r>
      <w:r>
        <w:rPr>
          <w:rFonts w:hint="default" w:ascii="仿宋" w:hAnsi="仿宋" w:eastAsia="仿宋_GB2312" w:cs="仿宋"/>
          <w:color w:val="000000" w:themeColor="text1"/>
          <w:sz w:val="28"/>
          <w:szCs w:val="28"/>
          <w14:textFill>
            <w14:solidFill>
              <w14:schemeClr w14:val="tx1"/>
            </w14:solidFill>
          </w14:textFill>
        </w:rPr>
        <w:t>③</w:t>
      </w:r>
      <w:r>
        <w:rPr>
          <w:rFonts w:hint="eastAsia" w:ascii="仿宋" w:hAnsi="仿宋" w:eastAsia="仿宋_GB2312" w:cs="仿宋"/>
          <w:color w:val="000000" w:themeColor="text1"/>
          <w:sz w:val="28"/>
          <w:szCs w:val="28"/>
          <w14:textFill>
            <w14:solidFill>
              <w14:schemeClr w14:val="tx1"/>
            </w14:solidFill>
          </w14:textFill>
        </w:rPr>
        <w:t>在四中桔园洲中学本部校舍可容纳的情况下（经测算，预计2031年左右）,将江南水都小学教育集团桔园洲分校毕业生统一安排在四中桔园洲中学本部就读，不再安排到其他学校就读。</w:t>
      </w:r>
    </w:p>
    <w:p w14:paraId="04440361">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textAlignment w:val="baseline"/>
        <w:rPr>
          <w:rFonts w:hint="eastAsia" w:ascii="仿宋_GB2312" w:hAnsi="仿宋_GB2312" w:eastAsia="仿宋_GB2312" w:cs="仿宋_GB2312"/>
          <w:color w:val="000000" w:themeColor="text1"/>
          <w:sz w:val="28"/>
          <w:szCs w:val="28"/>
          <w:lang w:val="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3.202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14:textFill>
            <w14:solidFill>
              <w14:schemeClr w14:val="tx1"/>
            </w14:solidFill>
          </w14:textFill>
        </w:rPr>
        <w:t>年十六中</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继续</w:t>
      </w:r>
      <w:r>
        <w:rPr>
          <w:rFonts w:hint="eastAsia" w:ascii="仿宋_GB2312" w:hAnsi="仿宋_GB2312" w:eastAsia="仿宋_GB2312" w:cs="仿宋_GB2312"/>
          <w:color w:val="000000" w:themeColor="text1"/>
          <w:sz w:val="28"/>
          <w:szCs w:val="28"/>
          <w14:textFill>
            <w14:solidFill>
              <w14:schemeClr w14:val="tx1"/>
            </w14:solidFill>
          </w14:textFill>
        </w:rPr>
        <w:t>面向仓山小学及施程小学的摇号招生（具体招生计划数</w:t>
      </w:r>
      <w:r>
        <w:rPr>
          <w:rFonts w:hint="eastAsia" w:ascii="仿宋_GB2312" w:hAnsi="仿宋_GB2312" w:eastAsia="仿宋_GB2312" w:cs="仿宋_GB2312"/>
          <w:color w:val="000000" w:themeColor="text1"/>
          <w:sz w:val="28"/>
          <w:szCs w:val="28"/>
          <w:lang w:val="zh-CN"/>
          <w14:textFill>
            <w14:solidFill>
              <w14:schemeClr w14:val="tx1"/>
            </w14:solidFill>
          </w14:textFill>
        </w:rPr>
        <w:t>另行公布</w:t>
      </w:r>
      <w:r>
        <w:rPr>
          <w:rFonts w:hint="eastAsia" w:ascii="仿宋_GB2312" w:hAnsi="仿宋_GB2312" w:eastAsia="仿宋_GB2312" w:cs="仿宋_GB2312"/>
          <w:color w:val="000000" w:themeColor="text1"/>
          <w:sz w:val="28"/>
          <w:szCs w:val="28"/>
          <w14:textFill>
            <w14:solidFill>
              <w14:schemeClr w14:val="tx1"/>
            </w14:solidFill>
          </w14:textFill>
        </w:rPr>
        <w:t>）。</w:t>
      </w:r>
    </w:p>
    <w:p w14:paraId="7BEB2DA3">
      <w:pPr>
        <w:keepNext w:val="0"/>
        <w:keepLines w:val="0"/>
        <w:pageBreakBefore w:val="0"/>
        <w:widowControl w:val="0"/>
        <w:kinsoku/>
        <w:wordWrap/>
        <w:overflowPunct/>
        <w:topLinePunct w:val="0"/>
        <w:bidi w:val="0"/>
        <w:adjustRightInd/>
        <w:snapToGrid/>
        <w:spacing w:line="44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允许户籍在仓山区林浦四村（濂江村、狮山村、福濂村、绍岐村）的村民子女（不含2021年起放开落户政策实施后新落户的外来人员）申请回清华附中福州学校初中一年级就读，但2027年6月起小升初招生，在林浦小学实际就读且户籍在仓山区林浦四村（濂江村、狮山村、福濂村、绍岐村）的村民子女（不含2021年起放开落户政策实施后新落户的外来人员）方可升入清华附中福州学校初中一年级。</w:t>
      </w:r>
    </w:p>
    <w:p w14:paraId="40E5DC75">
      <w:pPr>
        <w:keepNext w:val="0"/>
        <w:keepLines w:val="0"/>
        <w:pageBreakBefore w:val="0"/>
        <w:widowControl w:val="0"/>
        <w:kinsoku/>
        <w:wordWrap/>
        <w:overflowPunct/>
        <w:topLinePunct w:val="0"/>
        <w:bidi w:val="0"/>
        <w:adjustRightInd/>
        <w:snapToGrid/>
        <w:spacing w:line="440" w:lineRule="exact"/>
        <w:ind w:firstLine="560" w:firstLineChars="2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5.允许户籍在仓山区江边村、浦下村的村民子女（不含2021年起放开落户政策实施后新落户的外来人员）申请回福州高级中学初中部就读，但2030年6月起小升初招生，在仓山区教师进修学校附属第一小学实际就读且户籍在仓山区江边村的村民子女（不含2021年起放开落户政策实施后新落户的外来人员）、在福州市麦顶小学金源浦下分校实际就读且户籍在仓山区浦下村的村民子女（不含2021年起放开落户政策实施后新落户的外来人员）方可升入福州高级中学初中部。如有剩余学位，暂面向仓山区教师进修学校附属第一小学毕业生摇号招生。待周边布点的学校建成后，再进一步研究摇号招生方案。</w:t>
      </w:r>
    </w:p>
    <w:p w14:paraId="115DAFB7">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textAlignment w:val="baseline"/>
        <w:rPr>
          <w:rFonts w:hint="eastAsia" w:ascii="仿宋_GB2312" w:hAnsi="仿宋_GB2312" w:eastAsia="仿宋_GB2312" w:cs="仿宋_GB2312"/>
          <w:color w:val="000000" w:themeColor="text1"/>
          <w:sz w:val="28"/>
          <w:szCs w:val="28"/>
          <w:lang w:val="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6.仓山区实验中学2025年-2027年面向仓山区教师进修学校附属第二小学摇号招生（具体招生计划数另行公布）</w:t>
      </w:r>
      <w:r>
        <w:rPr>
          <w:rFonts w:hint="eastAsia" w:ascii="仿宋_GB2312" w:hAnsi="仿宋_GB2312" w:eastAsia="仿宋_GB2312" w:cs="仿宋_GB2312"/>
          <w:color w:val="000000" w:themeColor="text1"/>
          <w:sz w:val="28"/>
          <w:szCs w:val="28"/>
          <w:highlight w:val="none"/>
          <w:lang w:val="zh-CN"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剩余的对口升入福州市英才学校初中部（福州第十六中学流花溪分校）。过渡期结束后视当年情况再公布对口升学方案。</w:t>
      </w:r>
    </w:p>
    <w:p w14:paraId="4E7E1243">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14:textFill>
            <w14:solidFill>
              <w14:schemeClr w14:val="tx1"/>
            </w14:solidFill>
          </w14:textFill>
        </w:rPr>
        <w:t>年仓山淮安实验小学毕业生可选择在二十九中或</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仓山区实验中学</w:t>
      </w:r>
      <w:r>
        <w:rPr>
          <w:rFonts w:hint="eastAsia" w:ascii="仿宋_GB2312" w:hAnsi="仿宋_GB2312" w:eastAsia="仿宋_GB2312" w:cs="仿宋_GB2312"/>
          <w:color w:val="000000" w:themeColor="text1"/>
          <w:sz w:val="28"/>
          <w:szCs w:val="28"/>
          <w14:textFill>
            <w14:solidFill>
              <w14:schemeClr w14:val="tx1"/>
            </w14:solidFill>
          </w14:textFill>
        </w:rPr>
        <w:t>金山分校过渡。</w:t>
      </w:r>
    </w:p>
    <w:p w14:paraId="73E8E0AF">
      <w:pPr>
        <w:pStyle w:val="13"/>
        <w:keepNext w:val="0"/>
        <w:keepLines w:val="0"/>
        <w:pageBreakBefore w:val="0"/>
        <w:widowControl w:val="0"/>
        <w:kinsoku/>
        <w:wordWrap/>
        <w:overflowPunct/>
        <w:topLinePunct w:val="0"/>
        <w:bidi w:val="0"/>
        <w:adjustRightInd/>
        <w:snapToGrid/>
        <w:spacing w:after="0" w:line="44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t>.202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14:textFill>
            <w14:solidFill>
              <w14:schemeClr w14:val="tx1"/>
            </w14:solidFill>
          </w14:textFill>
        </w:rPr>
        <w:t>年</w:t>
      </w:r>
      <w:r>
        <w:rPr>
          <w:rFonts w:hint="eastAsia" w:ascii="仿宋_GB2312" w:hAnsi="仿宋_GB2312" w:eastAsia="仿宋_GB2312" w:cs="仿宋_GB2312"/>
          <w:color w:val="000000" w:themeColor="text1"/>
          <w:sz w:val="28"/>
          <w:szCs w:val="28"/>
          <w:lang w:val="zh-CN"/>
          <w14:textFill>
            <w14:solidFill>
              <w14:schemeClr w14:val="tx1"/>
            </w14:solidFill>
          </w14:textFill>
        </w:rPr>
        <w:t>仓山区实验小学流花溪分校</w:t>
      </w:r>
      <w:r>
        <w:rPr>
          <w:rFonts w:hint="eastAsia" w:ascii="仿宋_GB2312" w:hAnsi="仿宋_GB2312" w:eastAsia="仿宋_GB2312" w:cs="仿宋_GB2312"/>
          <w:color w:val="000000" w:themeColor="text1"/>
          <w:sz w:val="28"/>
          <w:szCs w:val="28"/>
          <w14:textFill>
            <w14:solidFill>
              <w14:schemeClr w14:val="tx1"/>
            </w14:solidFill>
          </w14:textFill>
        </w:rPr>
        <w:t>毕业生安排在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仓山区实验中学</w:t>
      </w:r>
      <w:r>
        <w:rPr>
          <w:rFonts w:hint="eastAsia" w:ascii="仿宋_GB2312" w:hAnsi="仿宋_GB2312" w:eastAsia="仿宋_GB2312" w:cs="仿宋_GB2312"/>
          <w:color w:val="000000" w:themeColor="text1"/>
          <w:sz w:val="28"/>
          <w:szCs w:val="28"/>
          <w14:textFill>
            <w14:solidFill>
              <w14:schemeClr w14:val="tx1"/>
            </w14:solidFill>
          </w14:textFill>
        </w:rPr>
        <w:t>金山分校过渡。</w:t>
      </w:r>
    </w:p>
    <w:p w14:paraId="79F597D3">
      <w:pPr>
        <w:pStyle w:val="13"/>
        <w:keepNext w:val="0"/>
        <w:keepLines w:val="0"/>
        <w:pageBreakBefore w:val="0"/>
        <w:widowControl w:val="0"/>
        <w:kinsoku/>
        <w:wordWrap/>
        <w:overflowPunct/>
        <w:topLinePunct w:val="0"/>
        <w:bidi w:val="0"/>
        <w:adjustRightInd/>
        <w:snapToGrid/>
        <w:spacing w:after="0" w:line="440" w:lineRule="exact"/>
        <w:ind w:firstLine="560" w:firstLineChars="200"/>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8"/>
          <w:szCs w:val="28"/>
          <w:highlight w:val="none"/>
          <w14:textFill>
            <w14:solidFill>
              <w14:schemeClr w14:val="tx1"/>
            </w14:solidFill>
          </w14:textFill>
        </w:rPr>
        <w:t>.20</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仓山</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观澜</w:t>
      </w:r>
      <w:r>
        <w:rPr>
          <w:rFonts w:hint="eastAsia" w:ascii="仿宋_GB2312" w:hAnsi="仿宋_GB2312" w:eastAsia="仿宋_GB2312" w:cs="仿宋_GB2312"/>
          <w:color w:val="000000" w:themeColor="text1"/>
          <w:sz w:val="28"/>
          <w:szCs w:val="28"/>
          <w:highlight w:val="none"/>
          <w14:textFill>
            <w14:solidFill>
              <w14:schemeClr w14:val="tx1"/>
            </w14:solidFill>
          </w14:textFill>
        </w:rPr>
        <w:t>小学的毕业生</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可选择在城门中学或螺洲中学过渡。</w:t>
      </w:r>
    </w:p>
    <w:p w14:paraId="028D5F00">
      <w:pPr>
        <w:pStyle w:val="13"/>
        <w:keepNext w:val="0"/>
        <w:keepLines w:val="0"/>
        <w:pageBreakBefore w:val="0"/>
        <w:widowControl w:val="0"/>
        <w:kinsoku/>
        <w:wordWrap/>
        <w:overflowPunct/>
        <w:topLinePunct w:val="0"/>
        <w:bidi w:val="0"/>
        <w:adjustRightInd/>
        <w:snapToGrid/>
        <w:spacing w:after="0" w:line="440" w:lineRule="exact"/>
        <w:ind w:firstLine="560" w:firstLineChars="2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highlight w:val="none"/>
          <w14:textFill>
            <w14:solidFill>
              <w14:schemeClr w14:val="tx1"/>
            </w14:solidFill>
          </w14:textFill>
        </w:rPr>
        <w:t>20</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25</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lang w:val="zh-CN"/>
          <w14:textFill>
            <w14:solidFill>
              <w14:schemeClr w14:val="tx1"/>
            </w14:solidFill>
          </w14:textFill>
        </w:rPr>
        <w:t>麦顶小学教育集团</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三江口分校</w:t>
      </w:r>
      <w:r>
        <w:rPr>
          <w:rFonts w:hint="eastAsia" w:ascii="仿宋_GB2312" w:hAnsi="仿宋_GB2312" w:eastAsia="仿宋_GB2312" w:cs="仿宋_GB2312"/>
          <w:color w:val="000000" w:themeColor="text1"/>
          <w:sz w:val="28"/>
          <w:szCs w:val="28"/>
          <w:highlight w:val="none"/>
          <w14:textFill>
            <w14:solidFill>
              <w14:schemeClr w14:val="tx1"/>
            </w14:solidFill>
          </w14:textFill>
        </w:rPr>
        <w:t>的毕业生</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安排在</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永南实验学校初中部过渡。</w:t>
      </w:r>
    </w:p>
    <w:p w14:paraId="1B26CD15">
      <w:pPr>
        <w:pStyle w:val="13"/>
        <w:keepNext w:val="0"/>
        <w:keepLines w:val="0"/>
        <w:pageBreakBefore w:val="0"/>
        <w:widowControl w:val="0"/>
        <w:kinsoku/>
        <w:wordWrap/>
        <w:overflowPunct/>
        <w:topLinePunct w:val="0"/>
        <w:bidi w:val="0"/>
        <w:adjustRightInd/>
        <w:snapToGrid/>
        <w:spacing w:after="0" w:line="440" w:lineRule="exact"/>
        <w:ind w:firstLine="560" w:firstLineChars="20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11.2025年仓山福湾小学毕业生安排在三十中过渡。</w:t>
      </w:r>
    </w:p>
    <w:p w14:paraId="6075A43F">
      <w:pPr>
        <w:spacing w:line="540" w:lineRule="exact"/>
        <w:rPr>
          <w:rFonts w:hint="eastAsia" w:ascii="宋体" w:hAnsi="宋体" w:cs="宋体"/>
          <w:color w:val="000000" w:themeColor="text1"/>
          <w:kern w:val="0"/>
          <w:sz w:val="30"/>
          <w:szCs w:val="30"/>
          <w14:textFill>
            <w14:solidFill>
              <w14:schemeClr w14:val="tx1"/>
            </w14:solidFill>
          </w14:textFill>
        </w:rPr>
      </w:pPr>
    </w:p>
    <w:p w14:paraId="2DF14755">
      <w:pPr>
        <w:spacing w:line="540" w:lineRule="exact"/>
        <w:rPr>
          <w:rFonts w:hint="eastAsia" w:ascii="宋体" w:hAnsi="宋体" w:cs="宋体"/>
          <w:color w:val="000000" w:themeColor="text1"/>
          <w:kern w:val="0"/>
          <w:sz w:val="30"/>
          <w:szCs w:val="30"/>
          <w:lang w:val="en-US" w:eastAsia="zh-CN"/>
          <w14:textFill>
            <w14:solidFill>
              <w14:schemeClr w14:val="tx1"/>
            </w14:solidFill>
          </w14:textFill>
        </w:rPr>
      </w:pPr>
      <w:r>
        <w:rPr>
          <w:rFonts w:hint="eastAsia" w:ascii="宋体" w:hAnsi="宋体" w:cs="宋体"/>
          <w:color w:val="000000" w:themeColor="text1"/>
          <w:kern w:val="0"/>
          <w:sz w:val="30"/>
          <w:szCs w:val="30"/>
          <w14:textFill>
            <w14:solidFill>
              <w14:schemeClr w14:val="tx1"/>
            </w14:solidFill>
          </w14:textFill>
        </w:rPr>
        <w:t>附件2</w:t>
      </w:r>
      <w:r>
        <w:rPr>
          <w:rFonts w:hint="eastAsia" w:ascii="宋体" w:hAnsi="宋体" w:cs="宋体"/>
          <w:color w:val="000000" w:themeColor="text1"/>
          <w:kern w:val="0"/>
          <w:sz w:val="30"/>
          <w:szCs w:val="30"/>
          <w:lang w:eastAsia="zh-CN"/>
          <w14:textFill>
            <w14:solidFill>
              <w14:schemeClr w14:val="tx1"/>
            </w14:solidFill>
          </w14:textFill>
        </w:rPr>
        <w:t>：</w:t>
      </w:r>
      <w:r>
        <w:rPr>
          <w:rFonts w:hint="eastAsia" w:ascii="宋体" w:hAnsi="宋体" w:cs="宋体"/>
          <w:color w:val="000000" w:themeColor="text1"/>
          <w:kern w:val="0"/>
          <w:sz w:val="30"/>
          <w:szCs w:val="30"/>
          <w:lang w:val="en-US" w:eastAsia="zh-CN"/>
          <w14:textFill>
            <w14:solidFill>
              <w14:schemeClr w14:val="tx1"/>
            </w14:solidFill>
          </w14:textFill>
        </w:rPr>
        <w:t xml:space="preserve">      </w:t>
      </w:r>
    </w:p>
    <w:p w14:paraId="4740B38D">
      <w:pPr>
        <w:autoSpaceDE w:val="0"/>
        <w:autoSpaceDN w:val="0"/>
        <w:spacing w:line="460" w:lineRule="exact"/>
        <w:jc w:val="center"/>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44"/>
          <w:szCs w:val="44"/>
          <w:lang w:val="en-US" w:eastAsia="zh-CN"/>
          <w14:textFill>
            <w14:solidFill>
              <w14:schemeClr w14:val="tx1"/>
            </w14:solidFill>
          </w14:textFill>
        </w:rPr>
        <w:t>2025年</w:t>
      </w:r>
      <w:r>
        <w:rPr>
          <w:rFonts w:hint="eastAsia" w:asciiTheme="majorEastAsia" w:hAnsiTheme="majorEastAsia" w:eastAsiaTheme="majorEastAsia" w:cstheme="majorEastAsia"/>
          <w:color w:val="000000" w:themeColor="text1"/>
          <w:sz w:val="44"/>
          <w:szCs w:val="44"/>
          <w:lang w:val="zh-CN"/>
          <w14:textFill>
            <w14:solidFill>
              <w14:schemeClr w14:val="tx1"/>
            </w14:solidFill>
          </w14:textFill>
        </w:rPr>
        <w:t>仓山区</w:t>
      </w:r>
      <w:r>
        <w:rPr>
          <w:rFonts w:hint="eastAsia" w:asciiTheme="majorEastAsia" w:hAnsiTheme="majorEastAsia" w:eastAsiaTheme="majorEastAsia" w:cstheme="majorEastAsia"/>
          <w:color w:val="000000" w:themeColor="text1"/>
          <w:sz w:val="44"/>
          <w:szCs w:val="44"/>
          <w:lang w:val="en-US" w:eastAsia="zh-CN"/>
          <w14:textFill>
            <w14:solidFill>
              <w14:schemeClr w14:val="tx1"/>
            </w14:solidFill>
          </w14:textFill>
        </w:rPr>
        <w:t>小升初招生日程安排</w:t>
      </w:r>
    </w:p>
    <w:tbl>
      <w:tblPr>
        <w:tblStyle w:val="14"/>
        <w:tblpPr w:leftFromText="180" w:rightFromText="180" w:vertAnchor="text" w:horzAnchor="page" w:tblpXSpec="center" w:tblpY="181"/>
        <w:tblOverlap w:val="never"/>
        <w:tblW w:w="9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7713"/>
      </w:tblGrid>
      <w:tr w14:paraId="5364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0F80A74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时</w:t>
            </w:r>
            <w:r>
              <w:rPr>
                <w:rFonts w:hint="default" w:ascii="仿宋_GB2312" w:hAnsi="宋体" w:eastAsia="仿宋_GB2312" w:cs="宋体"/>
                <w:color w:val="000000" w:themeColor="text1"/>
                <w:sz w:val="28"/>
                <w:szCs w:val="28"/>
                <w:highlight w:val="none"/>
                <w:lang w:val="zh-CN"/>
                <w14:textFill>
                  <w14:solidFill>
                    <w14:schemeClr w14:val="tx1"/>
                  </w14:solidFill>
                </w14:textFill>
              </w:rPr>
              <w:t xml:space="preserve">    </w:t>
            </w:r>
            <w:r>
              <w:rPr>
                <w:rFonts w:hint="eastAsia" w:ascii="仿宋_GB2312" w:hAnsi="宋体" w:eastAsia="仿宋_GB2312" w:cs="宋体"/>
                <w:color w:val="000000" w:themeColor="text1"/>
                <w:sz w:val="28"/>
                <w:szCs w:val="28"/>
                <w:highlight w:val="none"/>
                <w:lang w:val="zh-CN"/>
                <w14:textFill>
                  <w14:solidFill>
                    <w14:schemeClr w14:val="tx1"/>
                  </w14:solidFill>
                </w14:textFill>
              </w:rPr>
              <w:t>间</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697EF55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内</w:t>
            </w:r>
            <w:r>
              <w:rPr>
                <w:rFonts w:hint="default" w:ascii="仿宋_GB2312" w:hAnsi="宋体" w:eastAsia="仿宋_GB2312" w:cs="宋体"/>
                <w:color w:val="000000" w:themeColor="text1"/>
                <w:sz w:val="28"/>
                <w:szCs w:val="28"/>
                <w:highlight w:val="none"/>
                <w:lang w:val="zh-CN"/>
                <w14:textFill>
                  <w14:solidFill>
                    <w14:schemeClr w14:val="tx1"/>
                  </w14:solidFill>
                </w14:textFill>
              </w:rPr>
              <w:t xml:space="preserve">                 </w:t>
            </w:r>
            <w:r>
              <w:rPr>
                <w:rFonts w:hint="eastAsia" w:ascii="仿宋_GB2312" w:hAnsi="宋体" w:eastAsia="仿宋_GB2312" w:cs="宋体"/>
                <w:color w:val="000000" w:themeColor="text1"/>
                <w:sz w:val="28"/>
                <w:szCs w:val="28"/>
                <w:highlight w:val="none"/>
                <w:lang w:val="zh-CN"/>
                <w14:textFill>
                  <w14:solidFill>
                    <w14:schemeClr w14:val="tx1"/>
                  </w14:solidFill>
                </w14:textFill>
              </w:rPr>
              <w:t>容</w:t>
            </w:r>
          </w:p>
        </w:tc>
      </w:tr>
      <w:tr w14:paraId="53BB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0B1F8AE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14:textFill>
                  <w14:solidFill>
                    <w14:schemeClr w14:val="tx1"/>
                  </w14:solidFill>
                </w14:textFill>
              </w:rPr>
            </w:pPr>
            <w:r>
              <w:rPr>
                <w:rFonts w:hint="default" w:ascii="仿宋_GB2312" w:hAnsi="宋体" w:eastAsia="仿宋_GB2312" w:cs="宋体"/>
                <w:b w:val="0"/>
                <w:bCs w:val="0"/>
                <w:color w:val="000000" w:themeColor="text1"/>
                <w:sz w:val="28"/>
                <w:szCs w:val="28"/>
                <w:highlight w:val="none"/>
                <w14:textFill>
                  <w14:solidFill>
                    <w14:schemeClr w14:val="tx1"/>
                  </w14:solidFill>
                </w14:textFill>
              </w:rPr>
              <w:t>6</w:t>
            </w:r>
            <w:r>
              <w:rPr>
                <w:rFonts w:hint="eastAsia" w:ascii="仿宋_GB2312" w:hAnsi="宋体" w:eastAsia="仿宋_GB2312" w:cs="宋体"/>
                <w:b w:val="0"/>
                <w:bCs w:val="0"/>
                <w:color w:val="000000" w:themeColor="text1"/>
                <w:sz w:val="28"/>
                <w:szCs w:val="28"/>
                <w:highlight w:val="none"/>
                <w:lang w:val="zh-CN"/>
                <w14:textFill>
                  <w14:solidFill>
                    <w14:schemeClr w14:val="tx1"/>
                  </w14:solidFill>
                </w14:textFill>
              </w:rPr>
              <w:t>月</w:t>
            </w:r>
            <w:r>
              <w:rPr>
                <w:rFonts w:hint="default" w:ascii="仿宋_GB2312" w:hAnsi="宋体" w:eastAsia="仿宋_GB2312" w:cs="宋体"/>
                <w:b w:val="0"/>
                <w:bCs w:val="0"/>
                <w:color w:val="000000" w:themeColor="text1"/>
                <w:sz w:val="28"/>
                <w:szCs w:val="28"/>
                <w:highlight w:val="none"/>
                <w14:textFill>
                  <w14:solidFill>
                    <w14:schemeClr w14:val="tx1"/>
                  </w14:solidFill>
                </w14:textFill>
              </w:rPr>
              <w:t>1</w:t>
            </w:r>
            <w:r>
              <w:rPr>
                <w:rFonts w:hint="eastAsia" w:ascii="仿宋_GB2312" w:hAnsi="宋体" w:eastAsia="仿宋_GB2312" w:cs="宋体"/>
                <w:b w:val="0"/>
                <w:bCs w:val="0"/>
                <w:color w:val="000000" w:themeColor="text1"/>
                <w:sz w:val="28"/>
                <w:szCs w:val="28"/>
                <w:highlight w:val="none"/>
                <w:lang w:val="en-US" w:eastAsia="zh-CN"/>
                <w14:textFill>
                  <w14:solidFill>
                    <w14:schemeClr w14:val="tx1"/>
                  </w14:solidFill>
                </w14:textFill>
              </w:rPr>
              <w:t>6</w:t>
            </w:r>
            <w:r>
              <w:rPr>
                <w:rFonts w:hint="eastAsia" w:ascii="仿宋_GB2312" w:hAnsi="宋体" w:eastAsia="仿宋_GB2312" w:cs="宋体"/>
                <w:b w:val="0"/>
                <w:bCs w:val="0"/>
                <w:color w:val="000000" w:themeColor="text1"/>
                <w:sz w:val="28"/>
                <w:szCs w:val="28"/>
                <w:highlight w:val="none"/>
                <w:lang w:val="zh-CN"/>
                <w14:textFill>
                  <w14:solidFill>
                    <w14:schemeClr w14:val="tx1"/>
                  </w14:solidFill>
                </w14:textFill>
              </w:rPr>
              <w:t>日至</w:t>
            </w:r>
            <w:r>
              <w:rPr>
                <w:rFonts w:hint="default" w:ascii="仿宋_GB2312" w:hAnsi="宋体" w:eastAsia="仿宋_GB2312" w:cs="宋体"/>
                <w:b w:val="0"/>
                <w:bCs w:val="0"/>
                <w:color w:val="000000" w:themeColor="text1"/>
                <w:sz w:val="28"/>
                <w:szCs w:val="28"/>
                <w:highlight w:val="none"/>
                <w14:textFill>
                  <w14:solidFill>
                    <w14:schemeClr w14:val="tx1"/>
                  </w14:solidFill>
                </w14:textFill>
              </w:rPr>
              <w:t>1</w:t>
            </w:r>
            <w:r>
              <w:rPr>
                <w:rFonts w:hint="eastAsia" w:ascii="仿宋_GB2312" w:hAnsi="宋体" w:eastAsia="仿宋_GB2312" w:cs="宋体"/>
                <w:b w:val="0"/>
                <w:bCs w:val="0"/>
                <w:color w:val="000000" w:themeColor="text1"/>
                <w:sz w:val="28"/>
                <w:szCs w:val="28"/>
                <w:highlight w:val="none"/>
                <w:lang w:val="en-US" w:eastAsia="zh-CN"/>
                <w14:textFill>
                  <w14:solidFill>
                    <w14:schemeClr w14:val="tx1"/>
                  </w14:solidFill>
                </w14:textFill>
              </w:rPr>
              <w:t>8</w:t>
            </w:r>
            <w:r>
              <w:rPr>
                <w:rFonts w:hint="eastAsia" w:ascii="仿宋_GB2312" w:hAnsi="宋体" w:eastAsia="仿宋_GB2312" w:cs="宋体"/>
                <w:b w:val="0"/>
                <w:bCs w:val="0"/>
                <w:color w:val="000000" w:themeColor="text1"/>
                <w:sz w:val="28"/>
                <w:szCs w:val="28"/>
                <w:highlight w:val="none"/>
                <w:lang w:val="zh-CN"/>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447160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学生在毕业小学报名。符合条件学生填报回新办初中、清华附中福州学校、</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福州高级中学初中部</w:t>
            </w:r>
            <w:r>
              <w:rPr>
                <w:rFonts w:hint="eastAsia" w:ascii="仿宋_GB2312" w:hAnsi="宋体" w:eastAsia="仿宋_GB2312" w:cs="宋体"/>
                <w:color w:val="000000" w:themeColor="text1"/>
                <w:sz w:val="28"/>
                <w:szCs w:val="28"/>
                <w:highlight w:val="none"/>
                <w:lang w:val="zh-CN"/>
                <w14:textFill>
                  <w14:solidFill>
                    <w14:schemeClr w14:val="tx1"/>
                  </w14:solidFill>
                </w14:textFill>
              </w:rPr>
              <w:t>志愿并提交审核。</w:t>
            </w:r>
          </w:p>
        </w:tc>
      </w:tr>
      <w:tr w14:paraId="520B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6438DCC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eastAsia" w:ascii="仿宋_GB2312" w:hAnsi="宋体" w:eastAsia="仿宋_GB2312" w:cs="宋体"/>
                <w:color w:val="000000" w:themeColor="text1"/>
                <w:sz w:val="28"/>
                <w:szCs w:val="28"/>
                <w:highlight w:val="none"/>
                <w14:textFill>
                  <w14:solidFill>
                    <w14:schemeClr w14:val="tx1"/>
                  </w14:solidFill>
                </w14:textFill>
              </w:rPr>
            </w:pPr>
            <w:r>
              <w:rPr>
                <w:rFonts w:hint="default" w:ascii="仿宋_GB2312" w:hAnsi="宋体" w:eastAsia="仿宋_GB2312" w:cs="宋体"/>
                <w:color w:val="000000" w:themeColor="text1"/>
                <w:sz w:val="28"/>
                <w:szCs w:val="28"/>
                <w:highlight w:val="none"/>
                <w:lang w:val="en-US" w:eastAsia="zh-CN"/>
                <w14:textFill>
                  <w14:solidFill>
                    <w14:schemeClr w14:val="tx1"/>
                  </w14:solidFill>
                </w14:textFill>
              </w:rPr>
              <w:t>7月1日9:00</w:t>
            </w:r>
            <w:r>
              <w:rPr>
                <w:rFonts w:hint="eastAsia" w:ascii="仿宋_GB2312" w:hAnsi="宋体" w:eastAsia="仿宋_GB2312" w:cs="宋体"/>
                <w:color w:val="000000" w:themeColor="text1"/>
                <w:sz w:val="28"/>
                <w:szCs w:val="28"/>
                <w:highlight w:val="none"/>
                <w14:textFill>
                  <w14:solidFill>
                    <w14:schemeClr w14:val="tx1"/>
                  </w14:solidFill>
                </w14:textFill>
              </w:rPr>
              <w:t>至</w:t>
            </w:r>
          </w:p>
          <w:p w14:paraId="3FC3800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eastAsia" w:ascii="仿宋_GB2312" w:hAnsi="宋体" w:eastAsia="仿宋_GB2312" w:cs="宋体"/>
                <w:color w:val="000000" w:themeColor="text1"/>
                <w:sz w:val="28"/>
                <w:szCs w:val="28"/>
                <w:highlight w:val="none"/>
                <w14:textFill>
                  <w14:solidFill>
                    <w14:schemeClr w14:val="tx1"/>
                  </w14:solidFill>
                </w14:textFill>
              </w:rPr>
            </w:pPr>
            <w:r>
              <w:rPr>
                <w:rFonts w:hint="default" w:ascii="仿宋_GB2312" w:hAnsi="宋体" w:eastAsia="仿宋_GB2312" w:cs="宋体"/>
                <w:color w:val="000000" w:themeColor="text1"/>
                <w:sz w:val="28"/>
                <w:szCs w:val="28"/>
                <w:highlight w:val="none"/>
                <w14:textFill>
                  <w14:solidFill>
                    <w14:schemeClr w14:val="tx1"/>
                  </w14:solidFill>
                </w14:textFill>
              </w:rPr>
              <w:t>7</w:t>
            </w:r>
            <w:r>
              <w:rPr>
                <w:rFonts w:hint="eastAsia" w:ascii="仿宋_GB2312" w:hAnsi="宋体" w:eastAsia="仿宋_GB2312" w:cs="宋体"/>
                <w:color w:val="000000" w:themeColor="text1"/>
                <w:sz w:val="28"/>
                <w:szCs w:val="28"/>
                <w:highlight w:val="none"/>
                <w14:textFill>
                  <w14:solidFill>
                    <w14:schemeClr w14:val="tx1"/>
                  </w14:solidFill>
                </w14:textFill>
              </w:rPr>
              <w:t>月4日</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18:00</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78C970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leftChars="0" w:right="0" w:firstLine="0" w:firstLineChars="0"/>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①学生在“</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榕教之窗</w:t>
            </w:r>
            <w:r>
              <w:rPr>
                <w:rFonts w:hint="eastAsia" w:ascii="仿宋_GB2312" w:hAnsi="宋体" w:eastAsia="仿宋_GB2312" w:cs="宋体"/>
                <w:color w:val="000000" w:themeColor="text1"/>
                <w:sz w:val="28"/>
                <w:szCs w:val="28"/>
                <w:highlight w:val="none"/>
                <w:lang w:val="zh-CN"/>
                <w14:textFill>
                  <w14:solidFill>
                    <w14:schemeClr w14:val="tx1"/>
                  </w14:solidFill>
                </w14:textFill>
              </w:rPr>
              <w:t>”</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系统</w:t>
            </w:r>
            <w:r>
              <w:rPr>
                <w:rFonts w:hint="eastAsia" w:ascii="仿宋_GB2312" w:hAnsi="宋体" w:eastAsia="仿宋_GB2312" w:cs="宋体"/>
                <w:color w:val="000000" w:themeColor="text1"/>
                <w:sz w:val="28"/>
                <w:szCs w:val="28"/>
                <w:highlight w:val="none"/>
                <w:lang w:val="zh-CN"/>
                <w14:textFill>
                  <w14:solidFill>
                    <w14:schemeClr w14:val="tx1"/>
                  </w14:solidFill>
                </w14:textFill>
              </w:rPr>
              <w:t>填报外国语学校外语班志愿、</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福州十六中毓英合唱班、</w:t>
            </w:r>
            <w:r>
              <w:rPr>
                <w:rFonts w:hint="eastAsia" w:ascii="仿宋_GB2312" w:hAnsi="宋体" w:eastAsia="仿宋_GB2312" w:cs="宋体"/>
                <w:color w:val="000000" w:themeColor="text1"/>
                <w:sz w:val="28"/>
                <w:szCs w:val="28"/>
                <w:highlight w:val="none"/>
                <w:lang w:val="zh-CN"/>
                <w14:textFill>
                  <w14:solidFill>
                    <w14:schemeClr w14:val="tx1"/>
                  </w14:solidFill>
                </w14:textFill>
              </w:rPr>
              <w:t>福州十中艺术特色班</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志愿</w:t>
            </w:r>
            <w:r>
              <w:rPr>
                <w:rFonts w:hint="eastAsia" w:ascii="仿宋_GB2312" w:hAnsi="宋体" w:eastAsia="仿宋_GB2312" w:cs="宋体"/>
                <w:color w:val="000000" w:themeColor="text1"/>
                <w:sz w:val="28"/>
                <w:szCs w:val="28"/>
                <w:highlight w:val="none"/>
                <w:lang w:val="zh-CN"/>
                <w14:textFill>
                  <w14:solidFill>
                    <w14:schemeClr w14:val="tx1"/>
                  </w14:solidFill>
                </w14:textFill>
              </w:rPr>
              <w:t>。②在“</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榕教之窗</w:t>
            </w:r>
            <w:r>
              <w:rPr>
                <w:rFonts w:hint="eastAsia" w:ascii="仿宋_GB2312" w:hAnsi="宋体" w:eastAsia="仿宋_GB2312" w:cs="宋体"/>
                <w:color w:val="000000" w:themeColor="text1"/>
                <w:sz w:val="28"/>
                <w:szCs w:val="28"/>
                <w:highlight w:val="none"/>
                <w:lang w:val="zh-CN"/>
                <w14:textFill>
                  <w14:solidFill>
                    <w14:schemeClr w14:val="tx1"/>
                  </w14:solidFill>
                </w14:textFill>
              </w:rPr>
              <w:t>”</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系统</w:t>
            </w:r>
            <w:r>
              <w:rPr>
                <w:rFonts w:hint="eastAsia" w:ascii="仿宋_GB2312" w:hAnsi="宋体" w:eastAsia="仿宋_GB2312" w:cs="宋体"/>
                <w:color w:val="000000" w:themeColor="text1"/>
                <w:sz w:val="28"/>
                <w:szCs w:val="28"/>
                <w:highlight w:val="none"/>
                <w:lang w:val="zh-CN"/>
                <w14:textFill>
                  <w14:solidFill>
                    <w14:schemeClr w14:val="tx1"/>
                  </w14:solidFill>
                </w14:textFill>
              </w:rPr>
              <w:t>填报民办中学志愿；</w:t>
            </w:r>
            <w:r>
              <w:rPr>
                <w:rFonts w:hint="default" w:ascii="仿宋_GB2312" w:hAnsi="宋体" w:eastAsia="仿宋_GB2312" w:cs="宋体"/>
                <w:color w:val="000000" w:themeColor="text1"/>
                <w:sz w:val="28"/>
                <w:szCs w:val="28"/>
                <w:highlight w:val="none"/>
                <w:lang w:val="zh-CN"/>
                <w14:textFill>
                  <w14:solidFill>
                    <w14:schemeClr w14:val="tx1"/>
                  </w14:solidFill>
                </w14:textFill>
              </w:rPr>
              <w:t>③</w:t>
            </w:r>
            <w:r>
              <w:rPr>
                <w:rFonts w:hint="eastAsia" w:ascii="仿宋_GB2312" w:hAnsi="宋体" w:eastAsia="仿宋_GB2312" w:cs="宋体"/>
                <w:color w:val="000000" w:themeColor="text1"/>
                <w:sz w:val="28"/>
                <w:szCs w:val="28"/>
                <w:highlight w:val="none"/>
                <w:lang w:val="zh-CN"/>
                <w14:textFill>
                  <w14:solidFill>
                    <w14:schemeClr w14:val="tx1"/>
                  </w14:solidFill>
                </w14:textFill>
              </w:rPr>
              <w:t>对于部分通过</w:t>
            </w:r>
            <w:r>
              <w:rPr>
                <w:rFonts w:hint="eastAsia" w:ascii="仿宋_GB2312" w:hAnsi="仿宋_GB2312" w:eastAsia="仿宋_GB2312" w:cs="Times New Roman"/>
                <w:color w:val="000000" w:themeColor="text1"/>
                <w:sz w:val="28"/>
                <w:szCs w:val="28"/>
                <w:highlight w:val="none"/>
                <w14:textFill>
                  <w14:solidFill>
                    <w14:schemeClr w14:val="tx1"/>
                  </w14:solidFill>
                </w14:textFill>
              </w:rPr>
              <w:t>摇号招生的公办学校，学生按照各区公布的招生条件，在</w:t>
            </w: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Times New Roman"/>
                <w:color w:val="000000" w:themeColor="text1"/>
                <w:sz w:val="28"/>
                <w:szCs w:val="28"/>
                <w:highlight w:val="none"/>
                <w:lang w:val="en-US" w:eastAsia="zh-CN"/>
                <w14:textFill>
                  <w14:solidFill>
                    <w14:schemeClr w14:val="tx1"/>
                  </w14:solidFill>
                </w14:textFill>
              </w:rPr>
              <w:t>榕教之窗</w:t>
            </w: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Times New Roman"/>
                <w:color w:val="000000" w:themeColor="text1"/>
                <w:sz w:val="28"/>
                <w:szCs w:val="28"/>
                <w:highlight w:val="none"/>
                <w14:textFill>
                  <w14:solidFill>
                    <w14:schemeClr w14:val="tx1"/>
                  </w14:solidFill>
                </w14:textFill>
              </w:rPr>
              <w:t>系统填报志愿</w:t>
            </w:r>
            <w:r>
              <w:rPr>
                <w:rFonts w:hint="eastAsia" w:ascii="仿宋_GB2312" w:hAnsi="宋体" w:eastAsia="仿宋_GB2312" w:cs="宋体"/>
                <w:color w:val="000000" w:themeColor="text1"/>
                <w:sz w:val="28"/>
                <w:szCs w:val="28"/>
                <w:highlight w:val="none"/>
                <w14:textFill>
                  <w14:solidFill>
                    <w14:schemeClr w14:val="tx1"/>
                  </w14:solidFill>
                </w14:textFill>
              </w:rPr>
              <w:t>。</w:t>
            </w:r>
          </w:p>
        </w:tc>
      </w:tr>
      <w:tr w14:paraId="4B56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42D998C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pPr>
            <w:r>
              <w:rPr>
                <w:rFonts w:hint="default" w:ascii="仿宋_GB2312" w:hAnsi="宋体" w:eastAsia="仿宋_GB2312" w:cs="宋体"/>
                <w:color w:val="000000" w:themeColor="text1"/>
                <w:sz w:val="28"/>
                <w:szCs w:val="28"/>
                <w:highlight w:val="none"/>
                <w:lang w:val="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12</w:t>
            </w:r>
            <w:r>
              <w:rPr>
                <w:rFonts w:hint="eastAsia" w:ascii="仿宋_GB2312" w:hAnsi="宋体" w:eastAsia="仿宋_GB2312" w:cs="宋体"/>
                <w:color w:val="000000" w:themeColor="text1"/>
                <w:sz w:val="28"/>
                <w:szCs w:val="28"/>
                <w:highlight w:val="none"/>
                <w:lang w:val="zh-CN"/>
                <w14:textFill>
                  <w14:solidFill>
                    <w14:schemeClr w14:val="tx1"/>
                  </w14:solidFill>
                </w14:textFill>
              </w:rPr>
              <w:t>日</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前</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53F7A25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福州外国语学校外语班招生；</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福州十六中毓英合唱班;</w:t>
            </w:r>
            <w:r>
              <w:rPr>
                <w:rFonts w:hint="eastAsia" w:ascii="仿宋_GB2312" w:hAnsi="宋体" w:eastAsia="仿宋_GB2312" w:cs="宋体"/>
                <w:color w:val="000000" w:themeColor="text1"/>
                <w:sz w:val="28"/>
                <w:szCs w:val="28"/>
                <w:highlight w:val="none"/>
                <w:lang w:val="zh-CN"/>
                <w14:textFill>
                  <w14:solidFill>
                    <w14:schemeClr w14:val="tx1"/>
                  </w14:solidFill>
                </w14:textFill>
              </w:rPr>
              <w:t>福州十中艺术特色班</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招生</w:t>
            </w:r>
            <w:r>
              <w:rPr>
                <w:rFonts w:hint="eastAsia" w:ascii="仿宋_GB2312" w:hAnsi="宋体" w:eastAsia="仿宋_GB2312" w:cs="宋体"/>
                <w:color w:val="000000" w:themeColor="text1"/>
                <w:sz w:val="28"/>
                <w:szCs w:val="28"/>
                <w:highlight w:val="none"/>
                <w:lang w:val="zh-CN"/>
                <w14:textFill>
                  <w14:solidFill>
                    <w14:schemeClr w14:val="tx1"/>
                  </w14:solidFill>
                </w14:textFill>
              </w:rPr>
              <w:t>。（具体招生时间以</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学校公告为准</w:t>
            </w:r>
            <w:r>
              <w:rPr>
                <w:rFonts w:hint="eastAsia" w:ascii="仿宋_GB2312" w:hAnsi="宋体" w:eastAsia="仿宋_GB2312" w:cs="宋体"/>
                <w:color w:val="000000" w:themeColor="text1"/>
                <w:sz w:val="28"/>
                <w:szCs w:val="28"/>
                <w:highlight w:val="none"/>
                <w:lang w:val="zh-CN"/>
                <w14:textFill>
                  <w14:solidFill>
                    <w14:schemeClr w14:val="tx1"/>
                  </w14:solidFill>
                </w14:textFill>
              </w:rPr>
              <w:t>）</w:t>
            </w:r>
          </w:p>
        </w:tc>
      </w:tr>
      <w:tr w14:paraId="6769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065E1BE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default" w:ascii="仿宋_GB2312" w:hAnsi="宋体" w:eastAsia="仿宋_GB2312" w:cs="宋体"/>
                <w:color w:val="000000" w:themeColor="text1"/>
                <w:sz w:val="28"/>
                <w:szCs w:val="28"/>
                <w:highlight w:val="none"/>
                <w:lang w:val="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15</w:t>
            </w:r>
            <w:r>
              <w:rPr>
                <w:rFonts w:hint="eastAsia" w:ascii="仿宋_GB2312" w:hAnsi="宋体" w:eastAsia="仿宋_GB2312" w:cs="宋体"/>
                <w:color w:val="000000" w:themeColor="text1"/>
                <w:sz w:val="28"/>
                <w:szCs w:val="28"/>
                <w:highlight w:val="none"/>
                <w:lang w:val="zh-CN"/>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7E508C8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仿宋_GB2312" w:eastAsia="仿宋_GB2312" w:cs="Times New Roman"/>
                <w:color w:val="000000" w:themeColor="text1"/>
                <w:sz w:val="28"/>
                <w:szCs w:val="28"/>
                <w:highlight w:val="none"/>
                <w14:textFill>
                  <w14:solidFill>
                    <w14:schemeClr w14:val="tx1"/>
                  </w14:solidFill>
                </w14:textFill>
              </w:rPr>
            </w:pPr>
            <w:r>
              <w:rPr>
                <w:rFonts w:hint="eastAsia" w:ascii="仿宋_GB2312" w:hAnsi="仿宋_GB2312" w:eastAsia="仿宋_GB2312" w:cs="Times New Roman"/>
                <w:color w:val="000000" w:themeColor="text1"/>
                <w:sz w:val="28"/>
                <w:szCs w:val="28"/>
                <w:highlight w:val="none"/>
                <w14:textFill>
                  <w14:solidFill>
                    <w14:schemeClr w14:val="tx1"/>
                  </w14:solidFill>
                </w14:textFill>
              </w:rPr>
              <w:t>第一志愿报名人数未超过招生计划数的民办</w:t>
            </w: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初中</w:t>
            </w:r>
            <w:r>
              <w:rPr>
                <w:rFonts w:hint="eastAsia" w:ascii="仿宋_GB2312" w:hAnsi="仿宋_GB2312" w:eastAsia="仿宋_GB2312" w:cs="Times New Roman"/>
                <w:color w:val="000000" w:themeColor="text1"/>
                <w:sz w:val="28"/>
                <w:szCs w:val="28"/>
                <w:highlight w:val="none"/>
                <w14:textFill>
                  <w14:solidFill>
                    <w14:schemeClr w14:val="tx1"/>
                  </w14:solidFill>
                </w14:textFill>
              </w:rPr>
              <w:t>完成第一志愿的招生。</w:t>
            </w:r>
          </w:p>
        </w:tc>
      </w:tr>
      <w:tr w14:paraId="443D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33C8BE7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default" w:ascii="仿宋_GB2312" w:hAnsi="宋体" w:eastAsia="仿宋_GB2312" w:cs="宋体"/>
                <w:color w:val="000000" w:themeColor="text1"/>
                <w:sz w:val="28"/>
                <w:szCs w:val="28"/>
                <w:highlight w:val="none"/>
                <w:lang w:val="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eastAsia" w:ascii="仿宋_GB2312" w:hAnsi="宋体" w:eastAsia="仿宋_GB2312" w:cs="宋体"/>
                <w:color w:val="000000" w:themeColor="text1"/>
                <w:sz w:val="28"/>
                <w:szCs w:val="28"/>
                <w:highlight w:val="none"/>
                <w14:textFill>
                  <w14:solidFill>
                    <w14:schemeClr w14:val="tx1"/>
                  </w14:solidFill>
                </w14:textFill>
              </w:rPr>
              <w:t>1</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6</w:t>
            </w:r>
            <w:r>
              <w:rPr>
                <w:rFonts w:hint="eastAsia" w:ascii="仿宋_GB2312" w:hAnsi="宋体" w:eastAsia="仿宋_GB2312" w:cs="宋体"/>
                <w:color w:val="000000" w:themeColor="text1"/>
                <w:sz w:val="28"/>
                <w:szCs w:val="28"/>
                <w:highlight w:val="none"/>
                <w:lang w:val="zh-CN"/>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02C1676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仿宋_GB2312" w:eastAsia="仿宋_GB2312" w:cs="Times New Roman"/>
                <w:color w:val="000000" w:themeColor="text1"/>
                <w:sz w:val="28"/>
                <w:szCs w:val="28"/>
                <w:highlight w:val="none"/>
                <w14:textFill>
                  <w14:solidFill>
                    <w14:schemeClr w14:val="tx1"/>
                  </w14:solidFill>
                </w14:textFill>
              </w:rPr>
            </w:pPr>
            <w:r>
              <w:rPr>
                <w:rFonts w:hint="eastAsia" w:ascii="仿宋_GB2312" w:hAnsi="仿宋_GB2312" w:eastAsia="仿宋_GB2312" w:cs="Times New Roman"/>
                <w:color w:val="000000" w:themeColor="text1"/>
                <w:sz w:val="28"/>
                <w:szCs w:val="28"/>
                <w:highlight w:val="none"/>
                <w14:textFill>
                  <w14:solidFill>
                    <w14:schemeClr w14:val="tx1"/>
                  </w14:solidFill>
                </w14:textFill>
              </w:rPr>
              <w:t>公布</w:t>
            </w: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第一志愿报名人数超过招生计划数的</w:t>
            </w:r>
            <w:r>
              <w:rPr>
                <w:rFonts w:hint="eastAsia" w:ascii="仿宋_GB2312" w:hAnsi="仿宋_GB2312" w:eastAsia="仿宋_GB2312" w:cs="Times New Roman"/>
                <w:color w:val="000000" w:themeColor="text1"/>
                <w:sz w:val="28"/>
                <w:szCs w:val="28"/>
                <w:highlight w:val="none"/>
                <w14:textFill>
                  <w14:solidFill>
                    <w14:schemeClr w14:val="tx1"/>
                  </w14:solidFill>
                </w14:textFill>
              </w:rPr>
              <w:t>民办初中学位余额，随机号等信息。</w:t>
            </w:r>
          </w:p>
        </w:tc>
      </w:tr>
      <w:tr w14:paraId="60AA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318F4AD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default" w:ascii="仿宋_GB2312" w:hAnsi="宋体" w:eastAsia="仿宋_GB2312" w:cs="宋体"/>
                <w:color w:val="000000" w:themeColor="text1"/>
                <w:sz w:val="28"/>
                <w:szCs w:val="28"/>
                <w:highlight w:val="none"/>
                <w:lang w:val="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eastAsia" w:ascii="仿宋_GB2312" w:hAnsi="宋体" w:eastAsia="仿宋_GB2312" w:cs="宋体"/>
                <w:color w:val="000000" w:themeColor="text1"/>
                <w:sz w:val="28"/>
                <w:szCs w:val="28"/>
                <w:highlight w:val="none"/>
                <w14:textFill>
                  <w14:solidFill>
                    <w14:schemeClr w14:val="tx1"/>
                  </w14:solidFill>
                </w14:textFill>
              </w:rPr>
              <w:t>1</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6F2334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仿宋_GB2312" w:eastAsia="仿宋_GB2312" w:cs="Times New Roman"/>
                <w:color w:val="000000" w:themeColor="text1"/>
                <w:sz w:val="28"/>
                <w:szCs w:val="28"/>
                <w:highlight w:val="none"/>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第一志愿报名人数超过招生计划数的</w:t>
            </w:r>
            <w:r>
              <w:rPr>
                <w:rFonts w:hint="eastAsia" w:ascii="仿宋_GB2312" w:hAnsi="仿宋_GB2312" w:eastAsia="仿宋_GB2312" w:cs="Times New Roman"/>
                <w:color w:val="000000" w:themeColor="text1"/>
                <w:sz w:val="28"/>
                <w:szCs w:val="28"/>
                <w:highlight w:val="none"/>
                <w14:textFill>
                  <w14:solidFill>
                    <w14:schemeClr w14:val="tx1"/>
                  </w14:solidFill>
                </w14:textFill>
              </w:rPr>
              <w:t>民办初中摇号招生。</w:t>
            </w:r>
          </w:p>
        </w:tc>
      </w:tr>
      <w:tr w14:paraId="0FD4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7037AAF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7月21日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0B59F9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第二志愿报名人数未超过剩余招生计划数的民办初中完成第二志愿的招生。</w:t>
            </w:r>
          </w:p>
        </w:tc>
      </w:tr>
      <w:tr w14:paraId="7CAD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558DD0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14:textFill>
                  <w14:solidFill>
                    <w14:schemeClr w14:val="tx1"/>
                  </w14:solidFill>
                </w14:textFill>
              </w:rPr>
            </w:pPr>
            <w:r>
              <w:rPr>
                <w:rFonts w:hint="eastAsia" w:ascii="仿宋_GB2312" w:hAnsi="宋体" w:eastAsia="仿宋_GB2312" w:cs="宋体"/>
                <w:color w:val="000000" w:themeColor="text1"/>
                <w:sz w:val="28"/>
                <w:szCs w:val="28"/>
                <w:highlight w:val="none"/>
                <w14:textFill>
                  <w14:solidFill>
                    <w14:schemeClr w14:val="tx1"/>
                  </w14:solidFill>
                </w14:textFill>
              </w:rPr>
              <w:t>7月</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22</w:t>
            </w:r>
            <w:r>
              <w:rPr>
                <w:rFonts w:hint="eastAsia" w:ascii="仿宋_GB2312" w:hAnsi="宋体" w:eastAsia="仿宋_GB2312" w:cs="宋体"/>
                <w:color w:val="000000" w:themeColor="text1"/>
                <w:sz w:val="28"/>
                <w:szCs w:val="28"/>
                <w:highlight w:val="none"/>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3530F653">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textAlignment w:val="auto"/>
              <w:rPr>
                <w:rFonts w:hint="eastAsia" w:ascii="仿宋_GB2312" w:hAnsi="仿宋_GB2312" w:eastAsia="仿宋_GB2312" w:cs="Times New Roman"/>
                <w:color w:val="000000" w:themeColor="text1"/>
                <w:sz w:val="28"/>
                <w:szCs w:val="28"/>
                <w:highlight w:val="none"/>
                <w14:textFill>
                  <w14:solidFill>
                    <w14:schemeClr w14:val="tx1"/>
                  </w14:solidFill>
                </w14:textFill>
              </w:rPr>
            </w:pPr>
            <w:r>
              <w:rPr>
                <w:rFonts w:hint="eastAsia" w:ascii="仿宋_GB2312" w:hAnsi="仿宋_GB2312" w:eastAsia="仿宋_GB2312" w:cs="Times New Roman"/>
                <w:color w:val="000000" w:themeColor="text1"/>
                <w:sz w:val="28"/>
                <w:szCs w:val="28"/>
                <w:highlight w:val="none"/>
                <w14:textFill>
                  <w14:solidFill>
                    <w14:schemeClr w14:val="tx1"/>
                  </w14:solidFill>
                </w14:textFill>
              </w:rPr>
              <w:t>公布</w:t>
            </w: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第二志愿报名人数超过剩余招生计划数的民办初中及</w:t>
            </w:r>
            <w:r>
              <w:rPr>
                <w:rFonts w:hint="eastAsia" w:ascii="仿宋_GB2312" w:hAnsi="仿宋_GB2312" w:eastAsia="仿宋_GB2312" w:cs="Times New Roman"/>
                <w:color w:val="000000" w:themeColor="text1"/>
                <w:sz w:val="28"/>
                <w:szCs w:val="28"/>
                <w:highlight w:val="none"/>
                <w14:textFill>
                  <w14:solidFill>
                    <w14:schemeClr w14:val="tx1"/>
                  </w14:solidFill>
                </w14:textFill>
              </w:rPr>
              <w:t>部分通过摇号招生的公办校学位余额，随机号等信息。</w:t>
            </w:r>
          </w:p>
        </w:tc>
      </w:tr>
      <w:tr w14:paraId="256A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7D9A5F5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14:textFill>
                  <w14:solidFill>
                    <w14:schemeClr w14:val="tx1"/>
                  </w14:solidFill>
                </w14:textFill>
              </w:rPr>
            </w:pPr>
            <w:r>
              <w:rPr>
                <w:rFonts w:hint="default" w:ascii="仿宋_GB2312" w:hAnsi="宋体" w:eastAsia="仿宋_GB2312" w:cs="宋体"/>
                <w:color w:val="000000" w:themeColor="text1"/>
                <w:sz w:val="28"/>
                <w:szCs w:val="28"/>
                <w:highlight w:val="none"/>
                <w14:textFill>
                  <w14:solidFill>
                    <w14:schemeClr w14:val="tx1"/>
                  </w14:solidFill>
                </w14:textFill>
              </w:rPr>
              <w:t>7</w:t>
            </w:r>
            <w:r>
              <w:rPr>
                <w:rFonts w:hint="eastAsia" w:ascii="仿宋_GB2312" w:hAnsi="宋体" w:eastAsia="仿宋_GB2312" w:cs="宋体"/>
                <w:color w:val="000000" w:themeColor="text1"/>
                <w:sz w:val="28"/>
                <w:szCs w:val="28"/>
                <w:highlight w:val="none"/>
                <w14:textFill>
                  <w14:solidFill>
                    <w14:schemeClr w14:val="tx1"/>
                  </w14:solidFill>
                </w14:textFill>
              </w:rPr>
              <w:t>月</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23</w:t>
            </w:r>
            <w:r>
              <w:rPr>
                <w:rFonts w:hint="eastAsia" w:ascii="仿宋_GB2312" w:hAnsi="宋体" w:eastAsia="仿宋_GB2312" w:cs="宋体"/>
                <w:color w:val="000000" w:themeColor="text1"/>
                <w:sz w:val="28"/>
                <w:szCs w:val="28"/>
                <w:highlight w:val="none"/>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7BA35DC3">
            <w:pPr>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exact"/>
              <w:ind w:left="0" w:right="0"/>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仿宋_GB2312" w:eastAsia="仿宋_GB2312" w:cs="Times New Roman"/>
                <w:color w:val="000000" w:themeColor="text1"/>
                <w:sz w:val="28"/>
                <w:szCs w:val="28"/>
                <w:highlight w:val="none"/>
                <w:lang w:eastAsia="zh-CN"/>
                <w14:textFill>
                  <w14:solidFill>
                    <w14:schemeClr w14:val="tx1"/>
                  </w14:solidFill>
                </w14:textFill>
              </w:rPr>
              <w:t>第二志愿报名人数超过剩余招生计划数的民办初中及</w:t>
            </w:r>
            <w:r>
              <w:rPr>
                <w:rFonts w:hint="eastAsia" w:ascii="仿宋_GB2312" w:hAnsi="仿宋_GB2312" w:eastAsia="仿宋_GB2312" w:cs="Times New Roman"/>
                <w:color w:val="000000" w:themeColor="text1"/>
                <w:sz w:val="28"/>
                <w:szCs w:val="28"/>
                <w:highlight w:val="none"/>
                <w14:textFill>
                  <w14:solidFill>
                    <w14:schemeClr w14:val="tx1"/>
                  </w14:solidFill>
                </w14:textFill>
              </w:rPr>
              <w:t>部分通过摇号招生的公办学校摇号招生。</w:t>
            </w:r>
          </w:p>
        </w:tc>
      </w:tr>
      <w:tr w14:paraId="035D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06E2FE0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en-US" w:eastAsia="zh-CN"/>
                <w14:textFill>
                  <w14:solidFill>
                    <w14:schemeClr w14:val="tx1"/>
                  </w14:solidFill>
                </w14:textFill>
              </w:rPr>
            </w:pPr>
            <w:r>
              <w:rPr>
                <w:rFonts w:hint="default" w:ascii="仿宋_GB2312" w:hAnsi="宋体" w:eastAsia="仿宋_GB2312" w:cs="宋体"/>
                <w:color w:val="000000" w:themeColor="text1"/>
                <w:sz w:val="28"/>
                <w:szCs w:val="28"/>
                <w:highlight w:val="none"/>
                <w:lang w:val="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eastAsia" w:ascii="仿宋_GB2312" w:hAnsi="宋体" w:eastAsia="仿宋_GB2312" w:cs="宋体"/>
                <w:color w:val="000000" w:themeColor="text1"/>
                <w:sz w:val="28"/>
                <w:szCs w:val="28"/>
                <w:highlight w:val="none"/>
                <w14:textFill>
                  <w14:solidFill>
                    <w14:schemeClr w14:val="tx1"/>
                  </w14:solidFill>
                </w14:textFill>
              </w:rPr>
              <w:t>24</w:t>
            </w:r>
            <w:r>
              <w:rPr>
                <w:rFonts w:hint="eastAsia" w:ascii="仿宋_GB2312" w:hAnsi="宋体" w:eastAsia="仿宋_GB2312" w:cs="宋体"/>
                <w:color w:val="000000" w:themeColor="text1"/>
                <w:sz w:val="28"/>
                <w:szCs w:val="28"/>
                <w:highlight w:val="none"/>
                <w:lang w:val="zh-CN"/>
                <w14:textFill>
                  <w14:solidFill>
                    <w14:schemeClr w14:val="tx1"/>
                  </w14:solidFill>
                </w14:textFill>
              </w:rPr>
              <w:t>日至</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25日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5F00457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确需退档的学生家长在“榕教之窗”系统申请，</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由</w:t>
            </w:r>
            <w:r>
              <w:rPr>
                <w:rFonts w:hint="eastAsia" w:ascii="仿宋_GB2312" w:hAnsi="宋体" w:eastAsia="仿宋_GB2312" w:cs="宋体"/>
                <w:color w:val="000000" w:themeColor="text1"/>
                <w:sz w:val="28"/>
                <w:szCs w:val="28"/>
                <w:highlight w:val="none"/>
                <w:lang w:val="zh-CN"/>
                <w14:textFill>
                  <w14:solidFill>
                    <w14:schemeClr w14:val="tx1"/>
                  </w14:solidFill>
                </w14:textFill>
              </w:rPr>
              <w:t>录取</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初中</w:t>
            </w:r>
            <w:r>
              <w:rPr>
                <w:rFonts w:hint="eastAsia" w:ascii="仿宋_GB2312" w:hAnsi="宋体" w:eastAsia="仿宋_GB2312" w:cs="宋体"/>
                <w:color w:val="000000" w:themeColor="text1"/>
                <w:sz w:val="28"/>
                <w:szCs w:val="28"/>
                <w:highlight w:val="none"/>
                <w:lang w:val="zh-CN"/>
                <w14:textFill>
                  <w14:solidFill>
                    <w14:schemeClr w14:val="tx1"/>
                  </w14:solidFill>
                </w14:textFill>
              </w:rPr>
              <w:t>线上审核。</w:t>
            </w:r>
          </w:p>
        </w:tc>
      </w:tr>
      <w:tr w14:paraId="347E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2EDA35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7月28日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511B868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eastAsia"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通过录取学校</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退档</w:t>
            </w:r>
            <w:r>
              <w:rPr>
                <w:rFonts w:hint="eastAsia" w:ascii="仿宋_GB2312" w:hAnsi="宋体" w:eastAsia="仿宋_GB2312" w:cs="宋体"/>
                <w:color w:val="000000" w:themeColor="text1"/>
                <w:sz w:val="28"/>
                <w:szCs w:val="28"/>
                <w:highlight w:val="none"/>
                <w:lang w:val="zh-CN"/>
                <w14:textFill>
                  <w14:solidFill>
                    <w14:schemeClr w14:val="tx1"/>
                  </w14:solidFill>
                </w14:textFill>
              </w:rPr>
              <w:t>审核的学生家长到市教育局领取退档单。</w:t>
            </w:r>
          </w:p>
        </w:tc>
      </w:tr>
      <w:tr w14:paraId="6C20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527664C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default" w:ascii="仿宋_GB2312" w:hAnsi="宋体" w:eastAsia="仿宋_GB2312" w:cs="宋体"/>
                <w:color w:val="000000" w:themeColor="text1"/>
                <w:sz w:val="28"/>
                <w:szCs w:val="28"/>
                <w:highlight w:val="none"/>
                <w:lang w:val="zh-CN"/>
                <w14:textFill>
                  <w14:solidFill>
                    <w14:schemeClr w14:val="tx1"/>
                  </w14:solidFill>
                </w14:textFill>
              </w:rPr>
              <w:t>7</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default" w:ascii="仿宋_GB2312" w:hAnsi="宋体" w:eastAsia="仿宋_GB2312" w:cs="宋体"/>
                <w:color w:val="000000" w:themeColor="text1"/>
                <w:sz w:val="28"/>
                <w:szCs w:val="28"/>
                <w:highlight w:val="none"/>
                <w14:textFill>
                  <w14:solidFill>
                    <w14:schemeClr w14:val="tx1"/>
                  </w14:solidFill>
                </w14:textFill>
              </w:rPr>
              <w:t>2</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5</w:t>
            </w:r>
            <w:r>
              <w:rPr>
                <w:rFonts w:hint="eastAsia" w:ascii="仿宋_GB2312" w:hAnsi="宋体" w:eastAsia="仿宋_GB2312" w:cs="宋体"/>
                <w:color w:val="000000" w:themeColor="text1"/>
                <w:sz w:val="28"/>
                <w:szCs w:val="28"/>
                <w:highlight w:val="none"/>
                <w:lang w:val="zh-CN"/>
                <w14:textFill>
                  <w14:solidFill>
                    <w14:schemeClr w14:val="tx1"/>
                  </w14:solidFill>
                </w14:textFill>
              </w:rPr>
              <w:t>日至</w:t>
            </w:r>
            <w:r>
              <w:rPr>
                <w:rFonts w:hint="eastAsia" w:ascii="仿宋_GB2312" w:hAnsi="宋体" w:eastAsia="仿宋_GB2312" w:cs="宋体"/>
                <w:color w:val="000000" w:themeColor="text1"/>
                <w:sz w:val="28"/>
                <w:szCs w:val="28"/>
                <w:highlight w:val="none"/>
                <w14:textFill>
                  <w14:solidFill>
                    <w14:schemeClr w14:val="tx1"/>
                  </w14:solidFill>
                </w14:textFill>
              </w:rPr>
              <w:t>2</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9</w:t>
            </w:r>
            <w:r>
              <w:rPr>
                <w:rFonts w:hint="eastAsia" w:ascii="仿宋_GB2312" w:hAnsi="宋体" w:eastAsia="仿宋_GB2312" w:cs="宋体"/>
                <w:color w:val="000000" w:themeColor="text1"/>
                <w:sz w:val="28"/>
                <w:szCs w:val="28"/>
                <w:highlight w:val="none"/>
                <w:lang w:val="zh-CN"/>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1D19E32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宋体" w:eastAsia="仿宋_GB2312" w:cs="宋体"/>
                <w:color w:val="000000" w:themeColor="text1"/>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各区将留城生、随迁子女、回原籍学生、对口初中不具备招收和培养国际学生资格的外籍生等安排情况通过网络报至市教育局。</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各区统筹安排退档学生升学。</w:t>
            </w:r>
          </w:p>
        </w:tc>
      </w:tr>
      <w:tr w14:paraId="5E50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5F39C6B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14:textFill>
                  <w14:solidFill>
                    <w14:schemeClr w14:val="tx1"/>
                  </w14:solidFill>
                </w14:textFill>
              </w:rPr>
              <w:t>8</w:t>
            </w:r>
            <w:r>
              <w:rPr>
                <w:rFonts w:hint="eastAsia" w:ascii="仿宋_GB2312" w:hAnsi="宋体" w:eastAsia="仿宋_GB2312" w:cs="宋体"/>
                <w:color w:val="000000" w:themeColor="text1"/>
                <w:sz w:val="28"/>
                <w:szCs w:val="28"/>
                <w:highlight w:val="none"/>
                <w:lang w:val="zh-CN"/>
                <w14:textFill>
                  <w14:solidFill>
                    <w14:schemeClr w14:val="tx1"/>
                  </w14:solidFill>
                </w14:textFill>
              </w:rPr>
              <w:t>月</w:t>
            </w:r>
            <w:r>
              <w:rPr>
                <w:rFonts w:hint="eastAsia" w:ascii="仿宋_GB2312" w:hAnsi="宋体" w:eastAsia="仿宋_GB2312" w:cs="宋体"/>
                <w:color w:val="000000" w:themeColor="text1"/>
                <w:sz w:val="28"/>
                <w:szCs w:val="28"/>
                <w:highlight w:val="none"/>
                <w14:textFill>
                  <w14:solidFill>
                    <w14:schemeClr w14:val="tx1"/>
                  </w14:solidFill>
                </w14:textFill>
              </w:rPr>
              <w:t>1</w:t>
            </w:r>
            <w:r>
              <w:rPr>
                <w:rFonts w:hint="eastAsia" w:ascii="仿宋_GB2312" w:hAnsi="宋体" w:eastAsia="仿宋_GB2312" w:cs="宋体"/>
                <w:color w:val="000000" w:themeColor="text1"/>
                <w:sz w:val="28"/>
                <w:szCs w:val="28"/>
                <w:highlight w:val="none"/>
                <w:lang w:val="zh-CN"/>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41B1EA5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default"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公办初中</w:t>
            </w:r>
            <w:r>
              <w:rPr>
                <w:rFonts w:hint="eastAsia" w:ascii="仿宋_GB2312" w:hAnsi="宋体" w:eastAsia="仿宋_GB2312" w:cs="宋体"/>
                <w:color w:val="000000" w:themeColor="text1"/>
                <w:sz w:val="28"/>
                <w:szCs w:val="28"/>
                <w:highlight w:val="none"/>
                <w14:textFill>
                  <w14:solidFill>
                    <w14:schemeClr w14:val="tx1"/>
                  </w14:solidFill>
                </w14:textFill>
              </w:rPr>
              <w:t>对口</w:t>
            </w:r>
            <w:r>
              <w:rPr>
                <w:rFonts w:hint="eastAsia" w:ascii="仿宋_GB2312" w:hAnsi="宋体" w:eastAsia="仿宋_GB2312" w:cs="宋体"/>
                <w:color w:val="000000" w:themeColor="text1"/>
                <w:sz w:val="28"/>
                <w:szCs w:val="28"/>
                <w:highlight w:val="none"/>
                <w:lang w:val="zh-CN"/>
                <w14:textFill>
                  <w14:solidFill>
                    <w14:schemeClr w14:val="tx1"/>
                  </w14:solidFill>
                </w14:textFill>
              </w:rPr>
              <w:t>招生，</w:t>
            </w: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各初中校设置班级数</w:t>
            </w:r>
            <w:r>
              <w:rPr>
                <w:rFonts w:hint="eastAsia" w:ascii="仿宋_GB2312" w:hAnsi="宋体" w:eastAsia="仿宋_GB2312" w:cs="宋体"/>
                <w:color w:val="000000" w:themeColor="text1"/>
                <w:sz w:val="28"/>
                <w:szCs w:val="28"/>
                <w:highlight w:val="none"/>
                <w:lang w:val="zh-CN"/>
                <w14:textFill>
                  <w14:solidFill>
                    <w14:schemeClr w14:val="tx1"/>
                  </w14:solidFill>
                </w14:textFill>
              </w:rPr>
              <w:t>。</w:t>
            </w:r>
          </w:p>
        </w:tc>
      </w:tr>
      <w:tr w14:paraId="4790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4312E25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center"/>
              <w:textAlignment w:val="auto"/>
              <w:rPr>
                <w:rFonts w:hint="default" w:ascii="仿宋_GB2312" w:hAnsi="宋体" w:eastAsia="仿宋_GB2312" w:cs="宋体"/>
                <w:color w:val="000000" w:themeColor="text1"/>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t>8月4日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3BD107A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exact"/>
              <w:ind w:left="0" w:right="0"/>
              <w:textAlignment w:val="auto"/>
              <w:rPr>
                <w:rFonts w:hint="eastAsia"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公民办初中实施统一均衡分班，各区教育局到市教育局领取对口花名册。</w:t>
            </w:r>
          </w:p>
        </w:tc>
      </w:tr>
      <w:tr w14:paraId="6E01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049" w:type="dxa"/>
            <w:tcBorders>
              <w:top w:val="single" w:color="auto" w:sz="4" w:space="0"/>
              <w:left w:val="single" w:color="auto" w:sz="4" w:space="0"/>
              <w:bottom w:val="single" w:color="auto" w:sz="4" w:space="0"/>
              <w:right w:val="single" w:color="auto" w:sz="4" w:space="0"/>
            </w:tcBorders>
            <w:noWrap w:val="0"/>
            <w:vAlign w:val="center"/>
          </w:tcPr>
          <w:p w14:paraId="29BC92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center"/>
              <w:textAlignment w:val="auto"/>
              <w:rPr>
                <w:rFonts w:hint="eastAsia" w:ascii="仿宋_GB2312" w:hAnsi="宋体" w:eastAsia="仿宋_GB2312" w:cs="宋体"/>
                <w:color w:val="000000" w:themeColor="text1"/>
                <w:sz w:val="28"/>
                <w:szCs w:val="28"/>
                <w:highlight w:val="none"/>
                <w:lang w:val="en-US" w:eastAsia="zh-CN"/>
                <w14:textFill>
                  <w14:solidFill>
                    <w14:schemeClr w14:val="tx1"/>
                  </w14:solidFill>
                </w14:textFill>
              </w:rPr>
            </w:pPr>
            <w:r>
              <w:rPr>
                <w:rFonts w:hint="eastAsia" w:ascii="仿宋" w:hAnsi="仿宋" w:eastAsia="仿宋_GB2312" w:cs="仿宋"/>
                <w:color w:val="000000" w:themeColor="text1"/>
                <w:sz w:val="28"/>
                <w:szCs w:val="28"/>
                <w:highlight w:val="none"/>
                <w14:textFill>
                  <w14:solidFill>
                    <w14:schemeClr w14:val="tx1"/>
                  </w14:solidFill>
                </w14:textFill>
              </w:rPr>
              <w:t>9月</w:t>
            </w:r>
            <w:r>
              <w:rPr>
                <w:rFonts w:hint="eastAsia" w:ascii="仿宋" w:hAnsi="仿宋" w:eastAsia="仿宋_GB2312" w:cs="仿宋"/>
                <w:color w:val="000000" w:themeColor="text1"/>
                <w:sz w:val="28"/>
                <w:szCs w:val="28"/>
                <w:highlight w:val="none"/>
                <w:lang w:val="en-US" w:eastAsia="zh-CN"/>
                <w14:textFill>
                  <w14:solidFill>
                    <w14:schemeClr w14:val="tx1"/>
                  </w14:solidFill>
                </w14:textFill>
              </w:rPr>
              <w:t>11</w:t>
            </w:r>
            <w:r>
              <w:rPr>
                <w:rFonts w:hint="eastAsia" w:ascii="仿宋" w:hAnsi="仿宋" w:eastAsia="仿宋_GB2312" w:cs="仿宋"/>
                <w:color w:val="000000" w:themeColor="text1"/>
                <w:sz w:val="28"/>
                <w:szCs w:val="28"/>
                <w:highlight w:val="none"/>
                <w14:textFill>
                  <w14:solidFill>
                    <w14:schemeClr w14:val="tx1"/>
                  </w14:solidFill>
                </w14:textFill>
              </w:rPr>
              <w:t>日至</w:t>
            </w:r>
            <w:r>
              <w:rPr>
                <w:rFonts w:hint="eastAsia" w:ascii="仿宋" w:hAnsi="仿宋" w:eastAsia="仿宋_GB2312" w:cs="仿宋"/>
                <w:color w:val="000000" w:themeColor="text1"/>
                <w:sz w:val="28"/>
                <w:szCs w:val="28"/>
                <w:highlight w:val="none"/>
                <w:lang w:val="en-US" w:eastAsia="zh-CN"/>
                <w14:textFill>
                  <w14:solidFill>
                    <w14:schemeClr w14:val="tx1"/>
                  </w14:solidFill>
                </w14:textFill>
              </w:rPr>
              <w:t>12</w:t>
            </w:r>
            <w:r>
              <w:rPr>
                <w:rFonts w:hint="eastAsia" w:ascii="仿宋" w:hAnsi="仿宋" w:eastAsia="仿宋_GB2312" w:cs="仿宋"/>
                <w:color w:val="000000" w:themeColor="text1"/>
                <w:sz w:val="28"/>
                <w:szCs w:val="28"/>
                <w:highlight w:val="none"/>
                <w14:textFill>
                  <w14:solidFill>
                    <w14:schemeClr w14:val="tx1"/>
                  </w14:solidFill>
                </w14:textFill>
              </w:rPr>
              <w:t>日</w:t>
            </w:r>
          </w:p>
        </w:tc>
        <w:tc>
          <w:tcPr>
            <w:tcW w:w="7713" w:type="dxa"/>
            <w:tcBorders>
              <w:top w:val="single" w:color="auto" w:sz="4" w:space="0"/>
              <w:left w:val="single" w:color="auto" w:sz="4" w:space="0"/>
              <w:bottom w:val="single" w:color="auto" w:sz="4" w:space="0"/>
              <w:right w:val="single" w:color="auto" w:sz="4" w:space="0"/>
            </w:tcBorders>
            <w:noWrap w:val="0"/>
            <w:vAlign w:val="center"/>
          </w:tcPr>
          <w:p w14:paraId="5557D90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right="0"/>
              <w:textAlignment w:val="auto"/>
              <w:rPr>
                <w:rFonts w:hint="eastAsia" w:ascii="仿宋_GB2312" w:hAnsi="宋体" w:eastAsia="仿宋_GB2312" w:cs="宋体"/>
                <w:color w:val="000000" w:themeColor="text1"/>
                <w:sz w:val="28"/>
                <w:szCs w:val="28"/>
                <w:highlight w:val="none"/>
                <w:lang w:val="zh-CN"/>
                <w14:textFill>
                  <w14:solidFill>
                    <w14:schemeClr w14:val="tx1"/>
                  </w14:solidFill>
                </w14:textFill>
              </w:rPr>
            </w:pPr>
            <w:r>
              <w:rPr>
                <w:rFonts w:hint="eastAsia" w:ascii="仿宋_GB2312" w:hAnsi="宋体" w:eastAsia="仿宋_GB2312" w:cs="宋体"/>
                <w:color w:val="000000" w:themeColor="text1"/>
                <w:sz w:val="28"/>
                <w:szCs w:val="28"/>
                <w:highlight w:val="none"/>
                <w:lang w:val="zh-CN"/>
                <w14:textFill>
                  <w14:solidFill>
                    <w14:schemeClr w14:val="tx1"/>
                  </w14:solidFill>
                </w14:textFill>
              </w:rPr>
              <w:t>区属中学由区教育局验印。</w:t>
            </w:r>
          </w:p>
        </w:tc>
      </w:tr>
    </w:tbl>
    <w:p w14:paraId="529689EE">
      <w:pPr>
        <w:spacing w:line="540" w:lineRule="exact"/>
        <w:rPr>
          <w:rFonts w:hint="eastAsia" w:ascii="宋体" w:hAnsi="宋体" w:cs="宋体"/>
          <w:color w:val="000000" w:themeColor="text1"/>
          <w:kern w:val="0"/>
          <w:sz w:val="30"/>
          <w:szCs w:val="30"/>
          <w:lang w:val="en-US" w:eastAsia="zh-CN"/>
          <w14:textFill>
            <w14:solidFill>
              <w14:schemeClr w14:val="tx1"/>
            </w14:solidFill>
          </w14:textFill>
        </w:rPr>
      </w:pPr>
      <w:r>
        <w:rPr>
          <w:rFonts w:hint="eastAsia" w:ascii="宋体" w:hAnsi="宋体" w:cs="宋体"/>
          <w:color w:val="000000" w:themeColor="text1"/>
          <w:kern w:val="0"/>
          <w:sz w:val="30"/>
          <w:szCs w:val="30"/>
          <w:lang w:val="en-US" w:eastAsia="zh-CN"/>
          <w14:textFill>
            <w14:solidFill>
              <w14:schemeClr w14:val="tx1"/>
            </w14:solidFill>
          </w14:textFill>
        </w:rPr>
        <w:t xml:space="preserve"> </w:t>
      </w:r>
    </w:p>
    <w:p w14:paraId="44D22DD1">
      <w:pPr>
        <w:spacing w:line="540" w:lineRule="exact"/>
        <w:rPr>
          <w:rFonts w:hint="eastAsia" w:ascii="宋体" w:hAnsi="宋体" w:cs="宋体"/>
          <w:color w:val="000000" w:themeColor="text1"/>
          <w:kern w:val="0"/>
          <w:sz w:val="30"/>
          <w:szCs w:val="30"/>
          <w:lang w:val="en-US" w:eastAsia="zh-CN"/>
          <w14:textFill>
            <w14:solidFill>
              <w14:schemeClr w14:val="tx1"/>
            </w14:solidFill>
          </w14:textFill>
        </w:rPr>
      </w:pPr>
    </w:p>
    <w:p w14:paraId="55F9423C">
      <w:pPr>
        <w:spacing w:line="540" w:lineRule="exact"/>
        <w:rPr>
          <w:rFonts w:hint="eastAsia" w:ascii="宋体" w:hAnsi="宋体"/>
          <w:bCs/>
          <w:color w:val="000000" w:themeColor="text1"/>
          <w:sz w:val="36"/>
          <w:szCs w:val="36"/>
          <w14:textFill>
            <w14:solidFill>
              <w14:schemeClr w14:val="tx1"/>
            </w14:solidFill>
          </w14:textFill>
        </w:rPr>
      </w:pPr>
      <w:r>
        <w:rPr>
          <w:rFonts w:hint="eastAsia" w:ascii="宋体" w:hAnsi="宋体"/>
          <w:bCs/>
          <w:color w:val="000000" w:themeColor="text1"/>
          <w:sz w:val="30"/>
          <w:szCs w:val="30"/>
          <w14:textFill>
            <w14:solidFill>
              <w14:schemeClr w14:val="tx1"/>
            </w14:solidFill>
          </w14:textFill>
        </w:rPr>
        <w:t>附件3</w:t>
      </w:r>
      <w:r>
        <w:rPr>
          <w:rFonts w:hint="eastAsia" w:ascii="宋体" w:hAnsi="宋体"/>
          <w:bCs/>
          <w:color w:val="000000" w:themeColor="text1"/>
          <w:sz w:val="30"/>
          <w:szCs w:val="30"/>
          <w:lang w:eastAsia="zh-CN"/>
          <w14:textFill>
            <w14:solidFill>
              <w14:schemeClr w14:val="tx1"/>
            </w14:solidFill>
          </w14:textFill>
        </w:rPr>
        <w:t>：</w:t>
      </w:r>
      <w:r>
        <w:rPr>
          <w:rFonts w:hint="eastAsia" w:ascii="宋体" w:hAnsi="宋体"/>
          <w:bCs/>
          <w:color w:val="000000" w:themeColor="text1"/>
          <w:sz w:val="30"/>
          <w:szCs w:val="30"/>
          <w14:textFill>
            <w14:solidFill>
              <w14:schemeClr w14:val="tx1"/>
            </w14:solidFill>
          </w14:textFill>
        </w:rPr>
        <w:t xml:space="preserve"> </w:t>
      </w:r>
      <w:r>
        <w:rPr>
          <w:rFonts w:hint="eastAsia" w:ascii="宋体" w:hAnsi="宋体"/>
          <w:bCs/>
          <w:color w:val="000000" w:themeColor="text1"/>
          <w:sz w:val="36"/>
          <w:szCs w:val="36"/>
          <w14:textFill>
            <w14:solidFill>
              <w14:schemeClr w14:val="tx1"/>
            </w14:solidFill>
          </w14:textFill>
        </w:rPr>
        <w:t xml:space="preserve">     </w:t>
      </w:r>
    </w:p>
    <w:p w14:paraId="52A562A2">
      <w:pPr>
        <w:spacing w:line="540" w:lineRule="exact"/>
        <w:rPr>
          <w:rFonts w:hint="eastAsia" w:ascii="宋体" w:hAnsi="宋体"/>
          <w:bCs/>
          <w:color w:val="000000" w:themeColor="text1"/>
          <w:sz w:val="36"/>
          <w:szCs w:val="36"/>
          <w14:textFill>
            <w14:solidFill>
              <w14:schemeClr w14:val="tx1"/>
            </w14:solidFill>
          </w14:textFill>
        </w:rPr>
      </w:pPr>
    </w:p>
    <w:p w14:paraId="61C15C84">
      <w:pPr>
        <w:autoSpaceDE w:val="0"/>
        <w:autoSpaceDN w:val="0"/>
        <w:spacing w:line="460" w:lineRule="exact"/>
        <w:jc w:val="center"/>
        <w:rPr>
          <w:rFonts w:hint="eastAsia" w:asciiTheme="majorEastAsia" w:hAnsiTheme="majorEastAsia" w:eastAsiaTheme="majorEastAsia" w:cstheme="majorEastAsia"/>
          <w:color w:val="000000" w:themeColor="text1"/>
          <w:sz w:val="44"/>
          <w:szCs w:val="44"/>
          <w14:textFill>
            <w14:solidFill>
              <w14:schemeClr w14:val="tx1"/>
            </w14:solidFill>
          </w14:textFill>
        </w:rPr>
      </w:pPr>
      <w:r>
        <w:rPr>
          <w:rFonts w:hint="eastAsia" w:asciiTheme="majorEastAsia" w:hAnsiTheme="majorEastAsia" w:eastAsiaTheme="majorEastAsia" w:cstheme="majorEastAsia"/>
          <w:color w:val="000000" w:themeColor="text1"/>
          <w:sz w:val="44"/>
          <w:szCs w:val="44"/>
          <w14:textFill>
            <w14:solidFill>
              <w14:schemeClr w14:val="tx1"/>
            </w14:solidFill>
          </w14:textFill>
        </w:rPr>
        <w:t>仓山区、晋安区农村学校名单</w:t>
      </w:r>
    </w:p>
    <w:p w14:paraId="3DB64F20">
      <w:pPr>
        <w:pStyle w:val="6"/>
        <w:spacing w:line="360" w:lineRule="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p>
    <w:p w14:paraId="58A38D58">
      <w:pPr>
        <w:numPr>
          <w:ilvl w:val="0"/>
          <w:numId w:val="0"/>
        </w:numPr>
        <w:ind w:firstLine="640" w:firstLineChars="200"/>
        <w:rPr>
          <w:rFonts w:hint="default" w:ascii="仿宋" w:hAnsi="仿宋" w:eastAsia="仿宋_GB2312" w:cs="仿宋"/>
          <w:b w:val="0"/>
          <w:bCs w:val="0"/>
          <w:color w:val="000000" w:themeColor="text1"/>
          <w:sz w:val="32"/>
          <w:szCs w:val="32"/>
          <w:lang w:val="en-US" w:eastAsia="zh-CN"/>
          <w14:textFill>
            <w14:solidFill>
              <w14:schemeClr w14:val="tx1"/>
            </w14:solidFill>
          </w14:textFill>
        </w:rPr>
      </w:pPr>
      <w:r>
        <w:rPr>
          <w:rFonts w:hint="default" w:ascii="仿宋" w:hAnsi="仿宋" w:eastAsia="仿宋_GB2312" w:cs="仿宋"/>
          <w:b w:val="0"/>
          <w:bCs w:val="0"/>
          <w:color w:val="000000" w:themeColor="text1"/>
          <w:sz w:val="32"/>
          <w:szCs w:val="32"/>
          <w:lang w:val="en-US" w:eastAsia="zh-CN"/>
          <w14:textFill>
            <w14:solidFill>
              <w14:schemeClr w14:val="tx1"/>
            </w14:solidFill>
          </w14:textFill>
        </w:rPr>
        <w:t>仓山区：二十一中、三十中、城门中学、盘屿中学、螺洲中学、永南实验学校</w:t>
      </w:r>
      <w:r>
        <w:rPr>
          <w:rFonts w:hint="eastAsia" w:ascii="仿宋" w:hAnsi="仿宋" w:eastAsia="仿宋_GB2312" w:cs="仿宋"/>
          <w:b w:val="0"/>
          <w:bCs w:val="0"/>
          <w:color w:val="000000" w:themeColor="text1"/>
          <w:sz w:val="32"/>
          <w:szCs w:val="32"/>
          <w:lang w:val="en-US" w:eastAsia="zh-CN"/>
          <w14:textFill>
            <w14:solidFill>
              <w14:schemeClr w14:val="tx1"/>
            </w14:solidFill>
          </w14:textFill>
        </w:rPr>
        <w:t>初中部</w:t>
      </w:r>
      <w:r>
        <w:rPr>
          <w:rFonts w:hint="default" w:ascii="仿宋" w:hAnsi="仿宋" w:eastAsia="仿宋_GB2312" w:cs="仿宋"/>
          <w:b w:val="0"/>
          <w:bCs w:val="0"/>
          <w:color w:val="000000" w:themeColor="text1"/>
          <w:sz w:val="32"/>
          <w:szCs w:val="32"/>
          <w:lang w:val="en-US" w:eastAsia="zh-CN"/>
          <w14:textFill>
            <w14:solidFill>
              <w14:schemeClr w14:val="tx1"/>
            </w14:solidFill>
          </w14:textFill>
        </w:rPr>
        <w:t>、义序中心小学、阳岐小学、盘屿小学、吴山小学、尚保小学、齐安小学、城门中心小学、胪雷小学、龙江小学、浚边小学、蒋宅小学、麦顶小学教育集团三江口分校、潘墩中心小学、林浦小学、胪厦小学、谢坑小学、仓山小学教育集团奥体分校、螺洲中心小学、乾元小学、</w:t>
      </w:r>
      <w:r>
        <w:rPr>
          <w:rFonts w:hint="default" w:ascii="仿宋" w:hAnsi="仿宋" w:eastAsia="仿宋_GB2312" w:cs="仿宋"/>
          <w:b w:val="0"/>
          <w:bCs w:val="0"/>
          <w:color w:val="000000" w:themeColor="text1"/>
          <w:sz w:val="32"/>
          <w:szCs w:val="32"/>
          <w:highlight w:val="none"/>
          <w:lang w:val="en-US" w:eastAsia="zh-CN"/>
          <w14:textFill>
            <w14:solidFill>
              <w14:schemeClr w14:val="tx1"/>
            </w14:solidFill>
          </w14:textFill>
        </w:rPr>
        <w:t>永南实验学校</w:t>
      </w:r>
      <w:r>
        <w:rPr>
          <w:rFonts w:hint="eastAsia" w:ascii="仿宋" w:hAnsi="仿宋" w:eastAsia="仿宋_GB2312" w:cs="仿宋"/>
          <w:b w:val="0"/>
          <w:bCs w:val="0"/>
          <w:color w:val="000000" w:themeColor="text1"/>
          <w:sz w:val="32"/>
          <w:szCs w:val="32"/>
          <w:highlight w:val="none"/>
          <w:lang w:val="en-US" w:eastAsia="zh-CN"/>
          <w14:textFill>
            <w14:solidFill>
              <w14:schemeClr w14:val="tx1"/>
            </w14:solidFill>
          </w14:textFill>
        </w:rPr>
        <w:t>小学部</w:t>
      </w:r>
      <w:r>
        <w:rPr>
          <w:rFonts w:hint="eastAsia" w:ascii="仿宋" w:hAnsi="仿宋" w:eastAsia="仿宋_GB2312" w:cs="仿宋"/>
          <w:b w:val="0"/>
          <w:bCs w:val="0"/>
          <w:color w:val="000000" w:themeColor="text1"/>
          <w:sz w:val="32"/>
          <w:szCs w:val="32"/>
          <w:lang w:val="en-US" w:eastAsia="zh-CN"/>
          <w14:textFill>
            <w14:solidFill>
              <w14:schemeClr w14:val="tx1"/>
            </w14:solidFill>
          </w14:textFill>
        </w:rPr>
        <w:t>。</w:t>
      </w:r>
    </w:p>
    <w:p w14:paraId="2400256E">
      <w:pPr>
        <w:pStyle w:val="6"/>
        <w:spacing w:line="360" w:lineRule="auto"/>
        <w:ind w:left="0" w:leftChars="0" w:firstLine="640" w:firstLineChars="200"/>
        <w:rPr>
          <w:rFonts w:hint="eastAsia" w:ascii="仿宋" w:hAnsi="仿宋" w:eastAsia="仿宋_GB2312"/>
          <w:color w:val="000000" w:themeColor="text1"/>
          <w:sz w:val="32"/>
          <w:szCs w:val="32"/>
          <w14:textFill>
            <w14:solidFill>
              <w14:schemeClr w14:val="tx1"/>
            </w14:solidFill>
          </w14:textFill>
        </w:rPr>
      </w:pPr>
      <w:r>
        <w:rPr>
          <w:rFonts w:hint="eastAsia" w:ascii="仿宋" w:hAnsi="仿宋" w:eastAsia="仿宋_GB2312"/>
          <w:color w:val="000000" w:themeColor="text1"/>
          <w:sz w:val="32"/>
          <w:szCs w:val="32"/>
          <w14:textFill>
            <w14:solidFill>
              <w14:schemeClr w14:val="tx1"/>
            </w14:solidFill>
          </w14:textFill>
        </w:rPr>
        <w:t>晋安区：宦溪初级中学、北峰中学、宦溪中心小学（含原鼓岭教学点片区）、捷坂小学、则徐中学桂湖校区、红寮中心小学、岭头小学、日溪中心小学。</w:t>
      </w:r>
    </w:p>
    <w:p w14:paraId="40A49ECD">
      <w:pPr>
        <w:pStyle w:val="13"/>
        <w:ind w:firstLine="210"/>
        <w:rPr>
          <w:rFonts w:hint="eastAsia"/>
          <w:color w:val="000000" w:themeColor="text1"/>
          <w14:textFill>
            <w14:solidFill>
              <w14:schemeClr w14:val="tx1"/>
            </w14:solidFill>
          </w14:textFill>
        </w:rPr>
      </w:pPr>
    </w:p>
    <w:p w14:paraId="442DF763">
      <w:pPr>
        <w:spacing w:line="440" w:lineRule="exact"/>
        <w:rPr>
          <w:rFonts w:hint="eastAsia" w:ascii="仿宋" w:hAnsi="仿宋" w:eastAsia="仿宋_GB2312" w:cs="仿宋"/>
          <w:color w:val="000000" w:themeColor="text1"/>
          <w:sz w:val="32"/>
          <w:szCs w:val="32"/>
          <w14:textFill>
            <w14:solidFill>
              <w14:schemeClr w14:val="tx1"/>
            </w14:solidFill>
          </w14:textFill>
        </w:rPr>
      </w:pPr>
    </w:p>
    <w:p w14:paraId="1BD21CD2">
      <w:pPr>
        <w:pStyle w:val="13"/>
        <w:spacing w:line="440" w:lineRule="exact"/>
        <w:ind w:firstLine="210"/>
        <w:rPr>
          <w:rFonts w:hint="eastAsia"/>
          <w:color w:val="000000" w:themeColor="text1"/>
          <w14:textFill>
            <w14:solidFill>
              <w14:schemeClr w14:val="tx1"/>
            </w14:solidFill>
          </w14:textFill>
        </w:rPr>
      </w:pPr>
    </w:p>
    <w:p w14:paraId="6720A14E">
      <w:pPr>
        <w:rPr>
          <w:rFonts w:hint="eastAsia"/>
          <w:color w:val="000000" w:themeColor="text1"/>
          <w14:textFill>
            <w14:solidFill>
              <w14:schemeClr w14:val="tx1"/>
            </w14:solidFill>
          </w14:textFill>
        </w:rPr>
      </w:pPr>
    </w:p>
    <w:p w14:paraId="249FF7AF">
      <w:pPr>
        <w:pStyle w:val="13"/>
        <w:ind w:firstLine="210"/>
        <w:rPr>
          <w:rFonts w:hint="eastAsia"/>
          <w:color w:val="000000" w:themeColor="text1"/>
          <w14:textFill>
            <w14:solidFill>
              <w14:schemeClr w14:val="tx1"/>
            </w14:solidFill>
          </w14:textFill>
        </w:rPr>
      </w:pPr>
    </w:p>
    <w:p w14:paraId="3C15525C">
      <w:pPr>
        <w:rPr>
          <w:rFonts w:hint="eastAsia"/>
          <w:color w:val="000000" w:themeColor="text1"/>
          <w14:textFill>
            <w14:solidFill>
              <w14:schemeClr w14:val="tx1"/>
            </w14:solidFill>
          </w14:textFill>
        </w:rPr>
      </w:pPr>
    </w:p>
    <w:p w14:paraId="0E8A7BDC">
      <w:pPr>
        <w:pStyle w:val="13"/>
        <w:ind w:firstLine="210"/>
        <w:rPr>
          <w:rFonts w:hint="eastAsia"/>
          <w:color w:val="000000" w:themeColor="text1"/>
          <w14:textFill>
            <w14:solidFill>
              <w14:schemeClr w14:val="tx1"/>
            </w14:solidFill>
          </w14:textFill>
        </w:rPr>
      </w:pPr>
    </w:p>
    <w:p w14:paraId="656F2504">
      <w:pPr>
        <w:rPr>
          <w:rFonts w:hint="eastAsia"/>
          <w:color w:val="000000" w:themeColor="text1"/>
          <w14:textFill>
            <w14:solidFill>
              <w14:schemeClr w14:val="tx1"/>
            </w14:solidFill>
          </w14:textFill>
        </w:rPr>
      </w:pPr>
    </w:p>
    <w:p w14:paraId="09BB760D">
      <w:pPr>
        <w:pStyle w:val="13"/>
        <w:ind w:firstLine="210"/>
        <w:rPr>
          <w:rFonts w:hint="eastAsia"/>
          <w:color w:val="000000" w:themeColor="text1"/>
          <w14:textFill>
            <w14:solidFill>
              <w14:schemeClr w14:val="tx1"/>
            </w14:solidFill>
          </w14:textFill>
        </w:rPr>
      </w:pPr>
    </w:p>
    <w:p w14:paraId="47CCCA71">
      <w:pPr>
        <w:pStyle w:val="13"/>
        <w:ind w:firstLine="0" w:firstLineChars="0"/>
        <w:rPr>
          <w:rFonts w:hint="eastAsia"/>
          <w:color w:val="000000" w:themeColor="text1"/>
          <w14:textFill>
            <w14:solidFill>
              <w14:schemeClr w14:val="tx1"/>
            </w14:solidFill>
          </w14:textFill>
        </w:rPr>
      </w:pPr>
    </w:p>
    <w:p w14:paraId="0330744B">
      <w:pPr>
        <w:pStyle w:val="2"/>
        <w:rPr>
          <w:rFonts w:hint="eastAsia"/>
          <w:b w:val="0"/>
          <w:bCs/>
          <w:color w:val="000000" w:themeColor="text1"/>
          <w:szCs w:val="44"/>
          <w:lang w:val="en-US" w:eastAsia="zh-CN"/>
          <w14:textFill>
            <w14:solidFill>
              <w14:schemeClr w14:val="tx1"/>
            </w14:solidFill>
          </w14:textFill>
        </w:rPr>
      </w:pPr>
      <w:bookmarkStart w:id="0" w:name="_Toc2524"/>
      <w:bookmarkStart w:id="1" w:name="_Toc16812"/>
      <w:r>
        <w:rPr>
          <w:rFonts w:hint="eastAsia" w:ascii="宋体" w:hAnsi="宋体" w:cs="宋体"/>
          <w:b w:val="0"/>
          <w:bCs/>
          <w:color w:val="000000" w:themeColor="text1"/>
          <w:sz w:val="30"/>
          <w:szCs w:val="30"/>
          <w:lang w:val="en-US" w:eastAsia="zh-CN"/>
          <w14:textFill>
            <w14:solidFill>
              <w14:schemeClr w14:val="tx1"/>
            </w14:solidFill>
          </w14:textFill>
        </w:rPr>
        <w:t>附件4：</w:t>
      </w:r>
      <w:r>
        <w:rPr>
          <w:rFonts w:hint="eastAsia"/>
          <w:b w:val="0"/>
          <w:bCs/>
          <w:color w:val="000000" w:themeColor="text1"/>
          <w:sz w:val="30"/>
          <w:szCs w:val="30"/>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b w:val="0"/>
          <w:bCs/>
          <w:color w:val="000000" w:themeColor="text1"/>
          <w:szCs w:val="44"/>
          <w:lang w:val="en-US" w:eastAsia="zh-CN"/>
          <w14:textFill>
            <w14:solidFill>
              <w14:schemeClr w14:val="tx1"/>
            </w14:solidFill>
          </w14:textFill>
        </w:rPr>
        <w:t xml:space="preserve"> </w:t>
      </w:r>
    </w:p>
    <w:p w14:paraId="6ABEB2B8">
      <w:pPr>
        <w:pStyle w:val="2"/>
        <w:ind w:firstLine="1760" w:firstLineChars="400"/>
        <w:rPr>
          <w:b w:val="0"/>
          <w:bCs/>
          <w:color w:val="000000" w:themeColor="text1"/>
          <w:szCs w:val="44"/>
          <w14:textFill>
            <w14:solidFill>
              <w14:schemeClr w14:val="tx1"/>
            </w14:solidFill>
          </w14:textFill>
        </w:rPr>
      </w:pPr>
      <w:r>
        <w:rPr>
          <w:rFonts w:hint="eastAsia" w:asciiTheme="majorEastAsia" w:hAnsiTheme="majorEastAsia" w:eastAsiaTheme="majorEastAsia" w:cstheme="majorEastAsia"/>
          <w:b w:val="0"/>
          <w:color w:val="000000" w:themeColor="text1"/>
          <w:kern w:val="2"/>
          <w:sz w:val="44"/>
          <w:szCs w:val="44"/>
          <w:lang w:val="en-US" w:eastAsia="zh-CN" w:bidi="ar-SA"/>
          <w14:textFill>
            <w14:solidFill>
              <w14:schemeClr w14:val="tx1"/>
            </w14:solidFill>
          </w14:textFill>
        </w:rPr>
        <w:t>福州市五区初招户籍代码</w:t>
      </w:r>
      <w:bookmarkEnd w:id="0"/>
      <w:bookmarkEnd w:id="1"/>
      <w:r>
        <w:rPr>
          <w:rFonts w:ascii="楷体_GB2312" w:hAnsi="微软雅黑" w:eastAsia="楷体_GB2312" w:cs="楷体_GB2312"/>
          <w:b w:val="0"/>
          <w:bCs/>
          <w:color w:val="000000" w:themeColor="text1"/>
          <w:kern w:val="0"/>
          <w:szCs w:val="44"/>
          <w:shd w:val="clear" w:color="auto" w:fill="FFFFFF"/>
          <w:lang w:val="en-US" w:eastAsia="zh-CN" w:bidi="ar"/>
          <w14:textFill>
            <w14:solidFill>
              <w14:schemeClr w14:val="tx1"/>
            </w14:solidFill>
          </w14:textFill>
        </w:rPr>
        <w:t> </w:t>
      </w:r>
    </w:p>
    <w:tbl>
      <w:tblPr>
        <w:tblStyle w:val="14"/>
        <w:tblW w:w="8655"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0" w:type="dxa"/>
          <w:left w:w="0" w:type="dxa"/>
          <w:bottom w:w="0" w:type="dxa"/>
          <w:right w:w="0" w:type="dxa"/>
        </w:tblCellMar>
      </w:tblPr>
      <w:tblGrid>
        <w:gridCol w:w="1604"/>
        <w:gridCol w:w="3031"/>
        <w:gridCol w:w="1407"/>
        <w:gridCol w:w="2613"/>
      </w:tblGrid>
      <w:tr w14:paraId="7BDE44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7C5C947">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户籍代码</w:t>
            </w:r>
          </w:p>
        </w:tc>
        <w:tc>
          <w:tcPr>
            <w:tcW w:w="3031"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BF08AD5">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户籍名称</w:t>
            </w:r>
          </w:p>
        </w:tc>
        <w:tc>
          <w:tcPr>
            <w:tcW w:w="140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FF4405">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户籍代码</w:t>
            </w:r>
          </w:p>
        </w:tc>
        <w:tc>
          <w:tcPr>
            <w:tcW w:w="2613"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F7B489D">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户籍名称</w:t>
            </w:r>
          </w:p>
        </w:tc>
      </w:tr>
      <w:tr w14:paraId="48D504C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F4AAF9">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010000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201CBF68">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鼓楼区</w:t>
            </w:r>
          </w:p>
        </w:tc>
        <w:tc>
          <w:tcPr>
            <w:tcW w:w="1407" w:type="dxa"/>
            <w:tcBorders>
              <w:top w:val="nil"/>
              <w:left w:val="nil"/>
              <w:bottom w:val="single" w:color="auto" w:sz="8" w:space="0"/>
              <w:right w:val="single" w:color="auto" w:sz="8" w:space="0"/>
            </w:tcBorders>
            <w:noWrap w:val="0"/>
            <w:tcMar>
              <w:left w:w="108" w:type="dxa"/>
              <w:right w:w="108" w:type="dxa"/>
            </w:tcMar>
            <w:vAlign w:val="bottom"/>
          </w:tcPr>
          <w:p w14:paraId="6B1FF859">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 060000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260A3780">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 高新区</w:t>
            </w:r>
          </w:p>
        </w:tc>
      </w:tr>
      <w:tr w14:paraId="3576147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CD3DF45">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020000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4964E78D">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台江区</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75736021">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060000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0E68501D">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闽侯县</w:t>
            </w:r>
          </w:p>
        </w:tc>
      </w:tr>
      <w:tr w14:paraId="447E68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C529B78">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030000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3D310F4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仓山区城区片</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38D7974A">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070000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4149FBB7">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闽清县</w:t>
            </w:r>
          </w:p>
        </w:tc>
      </w:tr>
      <w:tr w14:paraId="609ED5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F86757B">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030001</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417CAF05">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仓山区农村片</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6191059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080000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6DE2D719">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福清市</w:t>
            </w:r>
          </w:p>
        </w:tc>
      </w:tr>
      <w:tr w14:paraId="24ADB20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154A3DA">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040100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2439E1D1">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马尾区罗星街道</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3B45C2C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090000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2AE7D38A">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永泰县</w:t>
            </w:r>
          </w:p>
        </w:tc>
      </w:tr>
      <w:tr w14:paraId="2A4317D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581080">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042100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03A1E25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马尾区马尾镇</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2BE34498">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100000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0260D204">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长乐市</w:t>
            </w:r>
          </w:p>
        </w:tc>
      </w:tr>
      <w:tr w14:paraId="00547BE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07759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042200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321F1A90">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马尾区亭江镇</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52AA334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120000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06D7851F">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连江县</w:t>
            </w:r>
          </w:p>
        </w:tc>
      </w:tr>
      <w:tr w14:paraId="7751EC9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BAFC630">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042300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371D450F">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马尾琅</w:t>
            </w:r>
            <w:r>
              <w:rPr>
                <w:rFonts w:hint="eastAsia" w:ascii="仿宋" w:hAnsi="仿宋" w:eastAsia="仿宋_GB2312" w:cs="仿宋"/>
                <w:color w:val="000000" w:themeColor="text1"/>
                <w:spacing w:val="-12"/>
                <w:kern w:val="0"/>
                <w:sz w:val="32"/>
                <w:szCs w:val="32"/>
                <w:lang w:eastAsia="zh-CN" w:bidi="ar"/>
                <w14:textFill>
                  <w14:solidFill>
                    <w14:schemeClr w14:val="tx1"/>
                  </w14:solidFill>
                </w14:textFill>
              </w:rPr>
              <w:t>岐</w:t>
            </w:r>
            <w:r>
              <w:rPr>
                <w:rFonts w:hint="eastAsia" w:ascii="仿宋" w:hAnsi="仿宋" w:eastAsia="仿宋_GB2312" w:cs="仿宋"/>
                <w:color w:val="000000" w:themeColor="text1"/>
                <w:spacing w:val="-12"/>
                <w:kern w:val="0"/>
                <w:sz w:val="32"/>
                <w:szCs w:val="32"/>
                <w:lang w:bidi="ar"/>
                <w14:textFill>
                  <w14:solidFill>
                    <w14:schemeClr w14:val="tx1"/>
                  </w14:solidFill>
                </w14:textFill>
              </w:rPr>
              <w:t>开发区</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3F87AE8C">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130000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6604A722">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罗源县</w:t>
            </w:r>
          </w:p>
        </w:tc>
      </w:tr>
      <w:tr w14:paraId="569AB0D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50F9379">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050000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62A66B27">
            <w:pPr>
              <w:keepNext w:val="0"/>
              <w:keepLines w:val="0"/>
              <w:widowControl/>
              <w:suppressLineNumbers w:val="0"/>
              <w:spacing w:before="0" w:beforeAutospacing="0" w:after="0" w:afterAutospacing="0" w:line="440" w:lineRule="atLeast"/>
              <w:ind w:left="0" w:right="0" w:firstLine="59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晋安区城区片</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59ECAE04">
            <w:pPr>
              <w:keepNext w:val="0"/>
              <w:keepLines w:val="0"/>
              <w:widowControl/>
              <w:suppressLineNumbers w:val="0"/>
              <w:spacing w:before="0" w:beforeAutospacing="0" w:after="0" w:afterAutospacing="0" w:line="440" w:lineRule="atLeast"/>
              <w:ind w:left="0" w:right="0"/>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150000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0A81B3AC">
            <w:pPr>
              <w:keepNext w:val="0"/>
              <w:keepLines w:val="0"/>
              <w:widowControl/>
              <w:suppressLineNumbers w:val="0"/>
              <w:spacing w:before="0" w:beforeAutospacing="0" w:after="0" w:afterAutospacing="0" w:line="440" w:lineRule="atLeast"/>
              <w:ind w:left="0" w:right="0"/>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_GB2312" w:cs="仿宋"/>
                <w:color w:val="000000" w:themeColor="text1"/>
                <w:spacing w:val="-12"/>
                <w:kern w:val="0"/>
                <w:sz w:val="28"/>
                <w:szCs w:val="28"/>
                <w:lang w:bidi="ar"/>
                <w14:textFill>
                  <w14:solidFill>
                    <w14:schemeClr w14:val="tx1"/>
                  </w14:solidFill>
                </w14:textFill>
              </w:rPr>
              <w:t>福州地区以外户籍</w:t>
            </w:r>
          </w:p>
        </w:tc>
      </w:tr>
      <w:tr w14:paraId="547F65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c>
          <w:tcPr>
            <w:tcW w:w="1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88DAB8">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052000</w:t>
            </w:r>
          </w:p>
        </w:tc>
        <w:tc>
          <w:tcPr>
            <w:tcW w:w="3031" w:type="dxa"/>
            <w:tcBorders>
              <w:top w:val="nil"/>
              <w:left w:val="nil"/>
              <w:bottom w:val="single" w:color="auto" w:sz="8" w:space="0"/>
              <w:right w:val="single" w:color="auto" w:sz="8" w:space="0"/>
            </w:tcBorders>
            <w:noWrap w:val="0"/>
            <w:tcMar>
              <w:left w:w="108" w:type="dxa"/>
              <w:right w:w="108" w:type="dxa"/>
            </w:tcMar>
            <w:vAlign w:val="bottom"/>
          </w:tcPr>
          <w:p w14:paraId="4CE6B9AE">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晋安区农村片</w:t>
            </w:r>
          </w:p>
        </w:tc>
        <w:tc>
          <w:tcPr>
            <w:tcW w:w="1407" w:type="dxa"/>
            <w:tcBorders>
              <w:top w:val="nil"/>
              <w:left w:val="nil"/>
              <w:bottom w:val="single" w:color="auto" w:sz="8" w:space="0"/>
              <w:right w:val="single" w:color="auto" w:sz="8" w:space="0"/>
            </w:tcBorders>
            <w:noWrap w:val="0"/>
            <w:tcMar>
              <w:left w:w="108" w:type="dxa"/>
              <w:right w:w="108" w:type="dxa"/>
            </w:tcMar>
            <w:vAlign w:val="center"/>
          </w:tcPr>
          <w:p w14:paraId="6F4A2C16">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000000</w:t>
            </w:r>
          </w:p>
        </w:tc>
        <w:tc>
          <w:tcPr>
            <w:tcW w:w="2613" w:type="dxa"/>
            <w:tcBorders>
              <w:top w:val="nil"/>
              <w:left w:val="nil"/>
              <w:bottom w:val="single" w:color="auto" w:sz="8" w:space="0"/>
              <w:right w:val="single" w:color="auto" w:sz="8" w:space="0"/>
            </w:tcBorders>
            <w:noWrap w:val="0"/>
            <w:tcMar>
              <w:left w:w="108" w:type="dxa"/>
              <w:right w:w="108" w:type="dxa"/>
            </w:tcMar>
            <w:vAlign w:val="bottom"/>
          </w:tcPr>
          <w:p w14:paraId="531714CD">
            <w:pPr>
              <w:keepNext w:val="0"/>
              <w:keepLines w:val="0"/>
              <w:widowControl/>
              <w:suppressLineNumbers w:val="0"/>
              <w:spacing w:before="0" w:beforeAutospacing="0" w:after="0" w:afterAutospacing="0" w:line="560" w:lineRule="atLeast"/>
              <w:ind w:left="0" w:right="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_GB2312" w:cs="仿宋"/>
                <w:color w:val="000000" w:themeColor="text1"/>
                <w:spacing w:val="-12"/>
                <w:kern w:val="0"/>
                <w:sz w:val="32"/>
                <w:szCs w:val="32"/>
                <w:lang w:bidi="ar"/>
                <w14:textFill>
                  <w14:solidFill>
                    <w14:schemeClr w14:val="tx1"/>
                  </w14:solidFill>
                </w14:textFill>
              </w:rPr>
              <w:t>无户口</w:t>
            </w:r>
          </w:p>
        </w:tc>
      </w:tr>
    </w:tbl>
    <w:p w14:paraId="48720FB1">
      <w:pPr>
        <w:pStyle w:val="13"/>
        <w:ind w:firstLine="0" w:firstLineChars="0"/>
        <w:rPr>
          <w:rFonts w:hint="eastAsia" w:ascii="宋体" w:hAnsi="宋体" w:cs="宋体"/>
          <w:color w:val="000000" w:themeColor="text1"/>
          <w:kern w:val="0"/>
          <w:sz w:val="32"/>
          <w:szCs w:val="32"/>
          <w:shd w:val="clear" w:color="auto" w:fill="FFFFFF"/>
          <w:lang w:bidi="ar"/>
          <w14:textFill>
            <w14:solidFill>
              <w14:schemeClr w14:val="tx1"/>
            </w14:solidFill>
          </w14:textFill>
        </w:rPr>
      </w:pPr>
    </w:p>
    <w:p w14:paraId="395AE948">
      <w:pPr>
        <w:pStyle w:val="13"/>
        <w:ind w:firstLine="0" w:firstLineChars="0"/>
        <w:rPr>
          <w:rFonts w:hint="eastAsia" w:ascii="宋体" w:hAnsi="宋体" w:cs="宋体"/>
          <w:color w:val="000000" w:themeColor="text1"/>
          <w:kern w:val="0"/>
          <w:sz w:val="32"/>
          <w:szCs w:val="32"/>
          <w:shd w:val="clear" w:color="auto" w:fill="FFFFFF"/>
          <w:lang w:bidi="ar"/>
          <w14:textFill>
            <w14:solidFill>
              <w14:schemeClr w14:val="tx1"/>
            </w14:solidFill>
          </w14:textFill>
        </w:rPr>
      </w:pPr>
    </w:p>
    <w:p w14:paraId="7BF895AD">
      <w:pPr>
        <w:pStyle w:val="13"/>
        <w:ind w:firstLine="0" w:firstLineChars="0"/>
        <w:rPr>
          <w:rFonts w:hint="eastAsia" w:ascii="宋体" w:hAnsi="宋体" w:cs="宋体"/>
          <w:color w:val="000000" w:themeColor="text1"/>
          <w:kern w:val="0"/>
          <w:sz w:val="32"/>
          <w:szCs w:val="32"/>
          <w:shd w:val="clear" w:color="auto" w:fill="FFFFFF"/>
          <w:lang w:bidi="ar"/>
          <w14:textFill>
            <w14:solidFill>
              <w14:schemeClr w14:val="tx1"/>
            </w14:solidFill>
          </w14:textFill>
        </w:rPr>
      </w:pPr>
    </w:p>
    <w:p w14:paraId="7F4A2C0A">
      <w:pPr>
        <w:pStyle w:val="13"/>
        <w:ind w:firstLine="0" w:firstLineChars="0"/>
        <w:rPr>
          <w:rFonts w:hint="eastAsia" w:ascii="宋体" w:hAnsi="宋体" w:cs="宋体"/>
          <w:color w:val="000000" w:themeColor="text1"/>
          <w:kern w:val="0"/>
          <w:sz w:val="32"/>
          <w:szCs w:val="32"/>
          <w:shd w:val="clear" w:color="auto" w:fill="FFFFFF"/>
          <w:lang w:bidi="ar"/>
          <w14:textFill>
            <w14:solidFill>
              <w14:schemeClr w14:val="tx1"/>
            </w14:solidFill>
          </w14:textFill>
        </w:rPr>
      </w:pPr>
      <w:bookmarkStart w:id="2" w:name="_GoBack"/>
    </w:p>
    <w:p w14:paraId="76A9E5AC">
      <w:pPr>
        <w:pStyle w:val="12"/>
        <w:rPr>
          <w:rFonts w:hint="eastAsia"/>
          <w:color w:val="000000" w:themeColor="text1"/>
          <w14:textFill>
            <w14:solidFill>
              <w14:schemeClr w14:val="tx1"/>
            </w14:solidFill>
          </w14:textFill>
        </w:rPr>
      </w:pPr>
    </w:p>
    <w:bookmarkEnd w:id="2"/>
    <w:p w14:paraId="7BA792D0">
      <w:pPr>
        <w:keepNext w:val="0"/>
        <w:keepLines w:val="0"/>
        <w:pageBreakBefore w:val="0"/>
        <w:widowControl w:val="0"/>
        <w:kinsoku/>
        <w:wordWrap/>
        <w:overflowPunct/>
        <w:topLinePunct w:val="0"/>
        <w:autoSpaceDE w:val="0"/>
        <w:autoSpaceDN w:val="0"/>
        <w:bidi w:val="0"/>
        <w:adjustRightInd/>
        <w:snapToGrid/>
        <w:spacing w:line="440" w:lineRule="exact"/>
        <w:jc w:val="both"/>
        <w:textAlignment w:val="auto"/>
        <w:rPr>
          <w:rFonts w:hint="eastAsia"/>
          <w:color w:val="000000" w:themeColor="text1"/>
          <w:lang w:val="en-US" w:eastAsia="zh-CN"/>
          <w14:textFill>
            <w14:solidFill>
              <w14:schemeClr w14:val="tx1"/>
            </w14:solidFill>
          </w14:textFill>
        </w:rPr>
      </w:pPr>
    </w:p>
    <w:p w14:paraId="7E996953">
      <w:pPr>
        <w:pStyle w:val="13"/>
        <w:rPr>
          <w:rFonts w:hint="eastAsia"/>
          <w:color w:val="000000" w:themeColor="text1"/>
          <w:lang w:val="en-US" w:eastAsia="zh-CN"/>
          <w14:textFill>
            <w14:solidFill>
              <w14:schemeClr w14:val="tx1"/>
            </w14:solidFill>
          </w14:textFill>
        </w:rPr>
      </w:pPr>
    </w:p>
    <w:p w14:paraId="4C20AD63">
      <w:pPr>
        <w:keepNext w:val="0"/>
        <w:keepLines w:val="0"/>
        <w:pageBreakBefore w:val="0"/>
        <w:widowControl w:val="0"/>
        <w:kinsoku/>
        <w:wordWrap/>
        <w:overflowPunct/>
        <w:topLinePunct w:val="0"/>
        <w:autoSpaceDE w:val="0"/>
        <w:autoSpaceDN w:val="0"/>
        <w:bidi w:val="0"/>
        <w:adjustRightInd/>
        <w:snapToGrid/>
        <w:spacing w:line="440" w:lineRule="exact"/>
        <w:jc w:val="both"/>
        <w:textAlignment w:val="auto"/>
        <w:rPr>
          <w:rFonts w:hint="eastAsia" w:ascii="仿宋" w:hAnsi="仿宋" w:eastAsia="仿宋_GB2312" w:cs="仿宋"/>
          <w:color w:val="000000" w:themeColor="text1"/>
          <w:sz w:val="32"/>
          <w:szCs w:val="32"/>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p w14:paraId="0E68078C">
      <w:pPr>
        <w:keepNext w:val="0"/>
        <w:keepLines w:val="0"/>
        <w:pageBreakBefore w:val="0"/>
        <w:widowControl w:val="0"/>
        <w:kinsoku/>
        <w:wordWrap/>
        <w:overflowPunct/>
        <w:topLinePunct w:val="0"/>
        <w:autoSpaceDE w:val="0"/>
        <w:autoSpaceDN w:val="0"/>
        <w:bidi w:val="0"/>
        <w:adjustRightInd/>
        <w:snapToGrid/>
        <w:spacing w:line="440" w:lineRule="exact"/>
        <w:jc w:val="both"/>
        <w:textAlignment w:val="auto"/>
        <w:rPr>
          <w:rFonts w:hint="eastAsia" w:ascii="宋体" w:hAnsi="宋体" w:cs="宋体"/>
          <w:b w:val="0"/>
          <w:bCs/>
          <w:color w:val="000000" w:themeColor="text1"/>
          <w:sz w:val="30"/>
          <w:szCs w:val="30"/>
          <w:lang w:val="en-US" w:eastAsia="zh-CN"/>
          <w14:textFill>
            <w14:solidFill>
              <w14:schemeClr w14:val="tx1"/>
            </w14:solidFill>
          </w14:textFill>
        </w:rPr>
      </w:pPr>
      <w:r>
        <w:rPr>
          <w:rFonts w:hint="eastAsia" w:ascii="宋体" w:hAnsi="宋体" w:cs="宋体"/>
          <w:b w:val="0"/>
          <w:bCs/>
          <w:color w:val="000000" w:themeColor="text1"/>
          <w:sz w:val="30"/>
          <w:szCs w:val="30"/>
          <w:lang w:val="en-US" w:eastAsia="zh-CN"/>
          <w14:textFill>
            <w14:solidFill>
              <w14:schemeClr w14:val="tx1"/>
            </w14:solidFill>
          </w14:textFill>
        </w:rPr>
        <w:t>附件5：</w:t>
      </w:r>
    </w:p>
    <w:p w14:paraId="52FF51F0">
      <w:pPr>
        <w:autoSpaceDE w:val="0"/>
        <w:autoSpaceDN w:val="0"/>
        <w:spacing w:line="460" w:lineRule="exact"/>
        <w:jc w:val="center"/>
        <w:rPr>
          <w:rFonts w:hint="eastAsia" w:ascii="黑体" w:hAnsi="黑体" w:eastAsia="黑体" w:cs="黑体"/>
          <w:color w:val="000000" w:themeColor="text1"/>
          <w:sz w:val="36"/>
          <w:szCs w:val="36"/>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44"/>
          <w:szCs w:val="44"/>
          <w:lang w:val="en-US" w:eastAsia="zh-CN"/>
          <w14:textFill>
            <w14:solidFill>
              <w14:schemeClr w14:val="tx1"/>
            </w14:solidFill>
          </w14:textFill>
        </w:rPr>
        <w:t>公民办学校摇号规则</w:t>
      </w:r>
    </w:p>
    <w:p w14:paraId="218F10A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640" w:firstLineChars="200"/>
        <w:textAlignment w:val="auto"/>
        <w:rPr>
          <w:rFonts w:hint="eastAsia" w:ascii="仿宋" w:hAnsi="仿宋" w:eastAsia="仿宋_GB2312" w:cs="仿宋"/>
          <w:color w:val="000000" w:themeColor="text1"/>
          <w:sz w:val="32"/>
          <w:szCs w:val="32"/>
          <w:lang w:eastAsia="zh-CN"/>
          <w14:textFill>
            <w14:solidFill>
              <w14:schemeClr w14:val="tx1"/>
            </w14:solidFill>
          </w14:textFill>
        </w:rPr>
      </w:pPr>
    </w:p>
    <w:p w14:paraId="0C920903">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640" w:firstLineChars="200"/>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lang w:eastAsia="zh-CN"/>
          <w14:textFill>
            <w14:solidFill>
              <w14:schemeClr w14:val="tx1"/>
            </w14:solidFill>
          </w14:textFill>
        </w:rPr>
        <w:t>一</w:t>
      </w:r>
      <w:r>
        <w:rPr>
          <w:rFonts w:hint="eastAsia" w:ascii="仿宋" w:hAnsi="仿宋" w:eastAsia="仿宋_GB2312" w:cs="仿宋"/>
          <w:color w:val="000000" w:themeColor="text1"/>
          <w:sz w:val="32"/>
          <w:szCs w:val="32"/>
          <w14:textFill>
            <w14:solidFill>
              <w14:schemeClr w14:val="tx1"/>
            </w14:solidFill>
          </w14:textFill>
        </w:rPr>
        <w:t>、摇号前准备工作</w:t>
      </w:r>
    </w:p>
    <w:p w14:paraId="06F127BC">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　　1.产生随机号：由</w:t>
      </w:r>
      <w:r>
        <w:rPr>
          <w:rFonts w:hint="eastAsia" w:ascii="仿宋" w:hAnsi="仿宋" w:eastAsia="仿宋_GB2312" w:cs="仿宋"/>
          <w:color w:val="000000" w:themeColor="text1"/>
          <w:sz w:val="32"/>
          <w:szCs w:val="32"/>
          <w:lang w:eastAsia="zh-CN"/>
          <w14:textFill>
            <w14:solidFill>
              <w14:schemeClr w14:val="tx1"/>
            </w14:solidFill>
          </w14:textFill>
        </w:rPr>
        <w:t>教育局</w:t>
      </w:r>
      <w:r>
        <w:rPr>
          <w:rFonts w:hint="eastAsia" w:ascii="仿宋" w:hAnsi="仿宋" w:eastAsia="仿宋_GB2312" w:cs="仿宋"/>
          <w:color w:val="000000" w:themeColor="text1"/>
          <w:sz w:val="32"/>
          <w:szCs w:val="32"/>
          <w14:textFill>
            <w14:solidFill>
              <w14:schemeClr w14:val="tx1"/>
            </w14:solidFill>
          </w14:textFill>
        </w:rPr>
        <w:t>招生工作人员对参加</w:t>
      </w:r>
      <w:r>
        <w:rPr>
          <w:rFonts w:hint="eastAsia" w:ascii="仿宋" w:hAnsi="仿宋" w:eastAsia="仿宋_GB2312" w:cs="仿宋"/>
          <w:color w:val="000000" w:themeColor="text1"/>
          <w:sz w:val="32"/>
          <w:szCs w:val="32"/>
          <w:lang w:eastAsia="zh-CN"/>
          <w14:textFill>
            <w14:solidFill>
              <w14:schemeClr w14:val="tx1"/>
            </w14:solidFill>
          </w14:textFill>
        </w:rPr>
        <w:t>公民办学校</w:t>
      </w:r>
      <w:r>
        <w:rPr>
          <w:rFonts w:hint="eastAsia" w:ascii="仿宋" w:hAnsi="仿宋" w:eastAsia="仿宋_GB2312" w:cs="仿宋"/>
          <w:color w:val="000000" w:themeColor="text1"/>
          <w:sz w:val="32"/>
          <w:szCs w:val="32"/>
          <w14:textFill>
            <w14:solidFill>
              <w14:schemeClr w14:val="tx1"/>
            </w14:solidFill>
          </w14:textFill>
        </w:rPr>
        <w:t>摇号的学生进行随机编号，编号从1至n（n为参加本校摇号的学生数相对应的最大编号）。</w:t>
      </w:r>
    </w:p>
    <w:p w14:paraId="4E4F1973">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　　2.相关信息公开：</w:t>
      </w:r>
      <w:r>
        <w:rPr>
          <w:rFonts w:hint="eastAsia" w:ascii="仿宋" w:hAnsi="仿宋" w:eastAsia="仿宋_GB2312" w:cs="仿宋"/>
          <w:color w:val="000000" w:themeColor="text1"/>
          <w:sz w:val="32"/>
          <w:szCs w:val="32"/>
          <w:lang w:eastAsia="zh-CN"/>
          <w14:textFill>
            <w14:solidFill>
              <w14:schemeClr w14:val="tx1"/>
            </w14:solidFill>
          </w14:textFill>
        </w:rPr>
        <w:t>通过教育局网站、公众号等</w:t>
      </w:r>
      <w:r>
        <w:rPr>
          <w:rFonts w:hint="eastAsia" w:ascii="仿宋" w:hAnsi="仿宋" w:eastAsia="仿宋_GB2312" w:cs="仿宋"/>
          <w:color w:val="000000" w:themeColor="text1"/>
          <w:sz w:val="32"/>
          <w:szCs w:val="32"/>
          <w14:textFill>
            <w14:solidFill>
              <w14:schemeClr w14:val="tx1"/>
            </w14:solidFill>
          </w14:textFill>
        </w:rPr>
        <w:t>公布</w:t>
      </w:r>
      <w:r>
        <w:rPr>
          <w:rFonts w:hint="eastAsia" w:ascii="仿宋" w:hAnsi="仿宋" w:eastAsia="仿宋_GB2312" w:cs="仿宋"/>
          <w:color w:val="000000" w:themeColor="text1"/>
          <w:sz w:val="32"/>
          <w:szCs w:val="32"/>
          <w:lang w:eastAsia="zh-CN"/>
          <w14:textFill>
            <w14:solidFill>
              <w14:schemeClr w14:val="tx1"/>
            </w14:solidFill>
          </w14:textFill>
        </w:rPr>
        <w:t>公民办学校</w:t>
      </w:r>
      <w:r>
        <w:rPr>
          <w:rFonts w:hint="eastAsia" w:ascii="仿宋" w:hAnsi="仿宋" w:eastAsia="仿宋_GB2312" w:cs="仿宋"/>
          <w:color w:val="000000" w:themeColor="text1"/>
          <w:sz w:val="32"/>
          <w:szCs w:val="32"/>
          <w14:textFill>
            <w14:solidFill>
              <w14:schemeClr w14:val="tx1"/>
            </w14:solidFill>
          </w14:textFill>
        </w:rPr>
        <w:t>招生执行派位的计划数（</w:t>
      </w:r>
      <w:r>
        <w:rPr>
          <w:rFonts w:hint="eastAsia" w:ascii="仿宋" w:hAnsi="仿宋" w:eastAsia="仿宋_GB2312" w:cs="仿宋"/>
          <w:color w:val="000000" w:themeColor="text1"/>
          <w:sz w:val="32"/>
          <w:szCs w:val="32"/>
          <w:lang w:eastAsia="zh-CN"/>
          <w14:textFill>
            <w14:solidFill>
              <w14:schemeClr w14:val="tx1"/>
            </w14:solidFill>
          </w14:textFill>
        </w:rPr>
        <w:t>如：</w:t>
      </w:r>
      <w:r>
        <w:rPr>
          <w:rFonts w:hint="eastAsia" w:ascii="仿宋" w:hAnsi="仿宋" w:eastAsia="仿宋_GB2312" w:cs="仿宋"/>
          <w:color w:val="000000" w:themeColor="text1"/>
          <w:sz w:val="32"/>
          <w:szCs w:val="32"/>
          <w:lang w:val="en-US" w:eastAsia="zh-CN"/>
          <w14:textFill>
            <w14:solidFill>
              <w14:schemeClr w14:val="tx1"/>
            </w14:solidFill>
          </w14:textFill>
        </w:rPr>
        <w:t>250</w:t>
      </w:r>
      <w:r>
        <w:rPr>
          <w:rFonts w:hint="eastAsia" w:ascii="仿宋" w:hAnsi="仿宋" w:eastAsia="仿宋_GB2312" w:cs="仿宋"/>
          <w:color w:val="000000" w:themeColor="text1"/>
          <w:sz w:val="32"/>
          <w:szCs w:val="32"/>
          <w14:textFill>
            <w14:solidFill>
              <w14:schemeClr w14:val="tx1"/>
            </w14:solidFill>
          </w14:textFill>
        </w:rPr>
        <w:t>）、填报志愿人数、随机编号后的具体名单、摇号录取的等差数（等差数计算方法为：参加摇号学生数除以</w:t>
      </w:r>
      <w:r>
        <w:rPr>
          <w:rFonts w:hint="eastAsia" w:ascii="仿宋" w:hAnsi="仿宋" w:eastAsia="仿宋_GB2312" w:cs="仿宋"/>
          <w:color w:val="000000" w:themeColor="text1"/>
          <w:sz w:val="32"/>
          <w:szCs w:val="32"/>
          <w:lang w:val="en-US" w:eastAsia="zh-CN"/>
          <w14:textFill>
            <w14:solidFill>
              <w14:schemeClr w14:val="tx1"/>
            </w14:solidFill>
          </w14:textFill>
        </w:rPr>
        <w:t>250</w:t>
      </w:r>
      <w:r>
        <w:rPr>
          <w:rFonts w:hint="eastAsia" w:ascii="仿宋" w:hAnsi="仿宋" w:eastAsia="仿宋_GB2312" w:cs="仿宋"/>
          <w:color w:val="000000" w:themeColor="text1"/>
          <w:sz w:val="32"/>
          <w:szCs w:val="32"/>
          <w14:textFill>
            <w14:solidFill>
              <w14:schemeClr w14:val="tx1"/>
            </w14:solidFill>
          </w14:textFill>
        </w:rPr>
        <w:t>，得出商为等差数，如果商为非整数，则向上取整数。如：填报志愿的学生数为</w:t>
      </w:r>
      <w:r>
        <w:rPr>
          <w:rFonts w:hint="eastAsia" w:ascii="仿宋" w:hAnsi="仿宋" w:eastAsia="仿宋_GB2312" w:cs="仿宋"/>
          <w:color w:val="000000" w:themeColor="text1"/>
          <w:sz w:val="32"/>
          <w:szCs w:val="32"/>
          <w:lang w:val="en-US" w:eastAsia="zh-CN"/>
          <w14:textFill>
            <w14:solidFill>
              <w14:schemeClr w14:val="tx1"/>
            </w14:solidFill>
          </w14:textFill>
        </w:rPr>
        <w:t>1777</w:t>
      </w:r>
      <w:r>
        <w:rPr>
          <w:rFonts w:hint="eastAsia" w:ascii="仿宋" w:hAnsi="仿宋" w:eastAsia="仿宋_GB2312" w:cs="仿宋"/>
          <w:color w:val="000000" w:themeColor="text1"/>
          <w:sz w:val="32"/>
          <w:szCs w:val="32"/>
          <w14:textFill>
            <w14:solidFill>
              <w14:schemeClr w14:val="tx1"/>
            </w14:solidFill>
          </w14:textFill>
        </w:rPr>
        <w:t>，则参加摇号学生数为</w:t>
      </w:r>
      <w:r>
        <w:rPr>
          <w:rFonts w:hint="eastAsia" w:ascii="仿宋" w:hAnsi="仿宋" w:eastAsia="仿宋_GB2312" w:cs="仿宋"/>
          <w:color w:val="000000" w:themeColor="text1"/>
          <w:sz w:val="32"/>
          <w:szCs w:val="32"/>
          <w:lang w:val="en-US" w:eastAsia="zh-CN"/>
          <w14:textFill>
            <w14:solidFill>
              <w14:schemeClr w14:val="tx1"/>
            </w14:solidFill>
          </w14:textFill>
        </w:rPr>
        <w:t>1777</w:t>
      </w:r>
      <w:r>
        <w:rPr>
          <w:rFonts w:hint="eastAsia" w:ascii="仿宋" w:hAnsi="仿宋" w:eastAsia="仿宋_GB2312" w:cs="仿宋"/>
          <w:color w:val="000000" w:themeColor="text1"/>
          <w:sz w:val="32"/>
          <w:szCs w:val="32"/>
          <w14:textFill>
            <w14:solidFill>
              <w14:schemeClr w14:val="tx1"/>
            </w14:solidFill>
          </w14:textFill>
        </w:rPr>
        <w:t>，用</w:t>
      </w:r>
      <w:r>
        <w:rPr>
          <w:rFonts w:hint="eastAsia" w:ascii="仿宋" w:hAnsi="仿宋" w:eastAsia="仿宋_GB2312" w:cs="仿宋"/>
          <w:color w:val="000000" w:themeColor="text1"/>
          <w:sz w:val="32"/>
          <w:szCs w:val="32"/>
          <w:lang w:val="en-US" w:eastAsia="zh-CN"/>
          <w14:textFill>
            <w14:solidFill>
              <w14:schemeClr w14:val="tx1"/>
            </w14:solidFill>
          </w14:textFill>
        </w:rPr>
        <w:t>1777</w:t>
      </w:r>
      <w:r>
        <w:rPr>
          <w:rFonts w:hint="eastAsia" w:ascii="仿宋" w:hAnsi="仿宋" w:eastAsia="仿宋_GB2312" w:cs="仿宋"/>
          <w:color w:val="000000" w:themeColor="text1"/>
          <w:sz w:val="32"/>
          <w:szCs w:val="32"/>
          <w14:textFill>
            <w14:solidFill>
              <w14:schemeClr w14:val="tx1"/>
            </w14:solidFill>
          </w14:textFill>
        </w:rPr>
        <w:t>除以</w:t>
      </w:r>
      <w:r>
        <w:rPr>
          <w:rFonts w:hint="eastAsia" w:ascii="仿宋" w:hAnsi="仿宋" w:eastAsia="仿宋_GB2312" w:cs="仿宋"/>
          <w:color w:val="000000" w:themeColor="text1"/>
          <w:sz w:val="32"/>
          <w:szCs w:val="32"/>
          <w:lang w:val="en-US" w:eastAsia="zh-CN"/>
          <w14:textFill>
            <w14:solidFill>
              <w14:schemeClr w14:val="tx1"/>
            </w14:solidFill>
          </w14:textFill>
        </w:rPr>
        <w:t>250</w:t>
      </w:r>
      <w:r>
        <w:rPr>
          <w:rFonts w:hint="eastAsia" w:ascii="仿宋" w:hAnsi="仿宋" w:eastAsia="仿宋_GB2312" w:cs="仿宋"/>
          <w:color w:val="000000" w:themeColor="text1"/>
          <w:sz w:val="32"/>
          <w:szCs w:val="32"/>
          <w14:textFill>
            <w14:solidFill>
              <w14:schemeClr w14:val="tx1"/>
            </w14:solidFill>
          </w14:textFill>
        </w:rPr>
        <w:t>等于</w:t>
      </w:r>
      <w:r>
        <w:rPr>
          <w:rFonts w:hint="eastAsia" w:ascii="仿宋" w:hAnsi="仿宋" w:eastAsia="仿宋_GB2312" w:cs="仿宋"/>
          <w:color w:val="000000" w:themeColor="text1"/>
          <w:sz w:val="32"/>
          <w:szCs w:val="32"/>
          <w:lang w:val="en-US" w:eastAsia="zh-CN"/>
          <w14:textFill>
            <w14:solidFill>
              <w14:schemeClr w14:val="tx1"/>
            </w14:solidFill>
          </w14:textFill>
        </w:rPr>
        <w:t>7.108</w:t>
      </w:r>
      <w:r>
        <w:rPr>
          <w:rFonts w:hint="eastAsia" w:ascii="仿宋" w:hAnsi="仿宋" w:eastAsia="仿宋_GB2312" w:cs="仿宋"/>
          <w:color w:val="000000" w:themeColor="text1"/>
          <w:sz w:val="32"/>
          <w:szCs w:val="32"/>
          <w14:textFill>
            <w14:solidFill>
              <w14:schemeClr w14:val="tx1"/>
            </w14:solidFill>
          </w14:textFill>
        </w:rPr>
        <w:t>，向上取整为</w:t>
      </w:r>
      <w:r>
        <w:rPr>
          <w:rFonts w:hint="eastAsia" w:ascii="仿宋" w:hAnsi="仿宋" w:eastAsia="仿宋_GB2312" w:cs="仿宋"/>
          <w:color w:val="000000" w:themeColor="text1"/>
          <w:sz w:val="32"/>
          <w:szCs w:val="32"/>
          <w:lang w:val="en-US" w:eastAsia="zh-CN"/>
          <w14:textFill>
            <w14:solidFill>
              <w14:schemeClr w14:val="tx1"/>
            </w14:solidFill>
          </w14:textFill>
        </w:rPr>
        <w:t>8</w:t>
      </w:r>
      <w:r>
        <w:rPr>
          <w:rFonts w:hint="eastAsia" w:ascii="仿宋" w:hAnsi="仿宋" w:eastAsia="仿宋_GB2312" w:cs="仿宋"/>
          <w:color w:val="000000" w:themeColor="text1"/>
          <w:sz w:val="32"/>
          <w:szCs w:val="32"/>
          <w14:textFill>
            <w14:solidFill>
              <w14:schemeClr w14:val="tx1"/>
            </w14:solidFill>
          </w14:textFill>
        </w:rPr>
        <w:t>，则等差数为</w:t>
      </w:r>
      <w:r>
        <w:rPr>
          <w:rFonts w:hint="eastAsia" w:ascii="仿宋" w:hAnsi="仿宋" w:eastAsia="仿宋_GB2312" w:cs="仿宋"/>
          <w:color w:val="000000" w:themeColor="text1"/>
          <w:sz w:val="32"/>
          <w:szCs w:val="32"/>
          <w:lang w:val="en-US" w:eastAsia="zh-CN"/>
          <w14:textFill>
            <w14:solidFill>
              <w14:schemeClr w14:val="tx1"/>
            </w14:solidFill>
          </w14:textFill>
        </w:rPr>
        <w:t>8</w:t>
      </w:r>
      <w:r>
        <w:rPr>
          <w:rFonts w:hint="eastAsia" w:ascii="仿宋" w:hAnsi="仿宋" w:eastAsia="仿宋_GB2312" w:cs="仿宋"/>
          <w:color w:val="000000" w:themeColor="text1"/>
          <w:sz w:val="32"/>
          <w:szCs w:val="32"/>
          <w14:textFill>
            <w14:solidFill>
              <w14:schemeClr w14:val="tx1"/>
            </w14:solidFill>
          </w14:textFill>
        </w:rPr>
        <w:t>）。</w:t>
      </w:r>
    </w:p>
    <w:p w14:paraId="741643B9">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　</w:t>
      </w:r>
      <w:r>
        <w:rPr>
          <w:rFonts w:hint="eastAsia" w:ascii="仿宋" w:hAnsi="仿宋" w:eastAsia="仿宋_GB2312" w:cs="仿宋"/>
          <w:color w:val="000000" w:themeColor="text1"/>
          <w:sz w:val="32"/>
          <w:szCs w:val="32"/>
          <w:lang w:val="en-US" w:eastAsia="zh-CN"/>
          <w14:textFill>
            <w14:solidFill>
              <w14:schemeClr w14:val="tx1"/>
            </w14:solidFill>
          </w14:textFill>
        </w:rPr>
        <w:t xml:space="preserve">  </w:t>
      </w:r>
      <w:r>
        <w:rPr>
          <w:rFonts w:hint="eastAsia" w:ascii="仿宋" w:hAnsi="仿宋" w:eastAsia="仿宋_GB2312" w:cs="仿宋"/>
          <w:color w:val="000000" w:themeColor="text1"/>
          <w:sz w:val="32"/>
          <w:szCs w:val="32"/>
          <w:lang w:eastAsia="zh-CN"/>
          <w14:textFill>
            <w14:solidFill>
              <w14:schemeClr w14:val="tx1"/>
            </w14:solidFill>
          </w14:textFill>
        </w:rPr>
        <w:t>二</w:t>
      </w:r>
      <w:r>
        <w:rPr>
          <w:rFonts w:hint="eastAsia" w:ascii="仿宋" w:hAnsi="仿宋" w:eastAsia="仿宋_GB2312" w:cs="仿宋"/>
          <w:color w:val="000000" w:themeColor="text1"/>
          <w:sz w:val="32"/>
          <w:szCs w:val="32"/>
          <w14:textFill>
            <w14:solidFill>
              <w14:schemeClr w14:val="tx1"/>
            </w14:solidFill>
          </w14:textFill>
        </w:rPr>
        <w:t>、现场摇号规则：</w:t>
      </w:r>
    </w:p>
    <w:p w14:paraId="4955FE35">
      <w:pPr>
        <w:keepNext w:val="0"/>
        <w:keepLines w:val="0"/>
        <w:pageBreakBefore w:val="0"/>
        <w:kinsoku/>
        <w:wordWrap/>
        <w:overflowPunct/>
        <w:topLinePunct w:val="0"/>
        <w:autoSpaceDE/>
        <w:autoSpaceDN/>
        <w:bidi w:val="0"/>
        <w:adjustRightInd/>
        <w:snapToGrid/>
        <w:spacing w:line="420" w:lineRule="exact"/>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　　（1）将具体</w:t>
      </w:r>
      <w:r>
        <w:rPr>
          <w:rFonts w:hint="eastAsia" w:ascii="仿宋" w:hAnsi="仿宋" w:eastAsia="仿宋_GB2312" w:cs="仿宋"/>
          <w:color w:val="000000" w:themeColor="text1"/>
          <w:sz w:val="32"/>
          <w:szCs w:val="32"/>
          <w:lang w:eastAsia="zh-CN"/>
          <w14:textFill>
            <w14:solidFill>
              <w14:schemeClr w14:val="tx1"/>
            </w14:solidFill>
          </w14:textFill>
        </w:rPr>
        <w:t>公</w:t>
      </w:r>
      <w:r>
        <w:rPr>
          <w:rFonts w:hint="eastAsia" w:ascii="仿宋" w:hAnsi="仿宋" w:eastAsia="仿宋_GB2312" w:cs="仿宋"/>
          <w:color w:val="000000" w:themeColor="text1"/>
          <w:sz w:val="32"/>
          <w:szCs w:val="32"/>
          <w14:textFill>
            <w14:solidFill>
              <w14:schemeClr w14:val="tx1"/>
            </w14:solidFill>
          </w14:textFill>
        </w:rPr>
        <w:t>民办</w:t>
      </w:r>
      <w:r>
        <w:rPr>
          <w:rFonts w:hint="eastAsia" w:ascii="仿宋" w:hAnsi="仿宋" w:eastAsia="仿宋_GB2312" w:cs="仿宋"/>
          <w:color w:val="000000" w:themeColor="text1"/>
          <w:sz w:val="32"/>
          <w:szCs w:val="32"/>
          <w:lang w:eastAsia="zh-CN"/>
          <w14:textFill>
            <w14:solidFill>
              <w14:schemeClr w14:val="tx1"/>
            </w14:solidFill>
          </w14:textFill>
        </w:rPr>
        <w:t>学校</w:t>
      </w:r>
      <w:r>
        <w:rPr>
          <w:rFonts w:hint="eastAsia" w:ascii="仿宋" w:hAnsi="仿宋" w:eastAsia="仿宋_GB2312" w:cs="仿宋"/>
          <w:color w:val="000000" w:themeColor="text1"/>
          <w:sz w:val="32"/>
          <w:szCs w:val="32"/>
          <w14:textFill>
            <w14:solidFill>
              <w14:schemeClr w14:val="tx1"/>
            </w14:solidFill>
          </w14:textFill>
        </w:rPr>
        <w:t>参加摇号学生的随机编号1至n形成闭环（当第一次经过最大编号循环至最小编号时，1号可相当于n+1，2号可相当于n+2，3号可相当于n+3；当第二次经过最大编号循环至最小编号时，1号可相当于2n+1，2号可相当于2n+2，3号可相当于2n+3，以此类推）。</w:t>
      </w:r>
    </w:p>
    <w:p w14:paraId="78B30268">
      <w:pPr>
        <w:keepNext w:val="0"/>
        <w:keepLines w:val="0"/>
        <w:pageBreakBefore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2）现场由媒体代表、人大代表（政协委员）、学生家长代表（从到场学生家长代表中推选）各1人依次分别从十个号码球中（内置0至9十个号码）摇号抽取个、十、百、千位数号码（如需要千位数，则由另一位人大代表或政协委员抽取），组成一个数字，与该数字相同随机编号（001或0001即为1,002或0002即为2……099或0099即为99，以此类推，0999即为999）的学生即为第一个中签录取的学生。第一个录取学生的随机编号必须在具体摇号学校参与摇号的学生编号（1至n）内产生。为保证先抽中号码有效，后面抽签时应先剔除无效号码。也即个位最优，十、百、千（如有）依次递减（如：参加派位的学生数为1003，若个位抽中6，十位抽中8，百位抽中1，则千位数1是无效号码，千位数只能是0；若个位、十位、百位全抽中0，则千位数0是无效号码，千位数只能是1。又如参加派位的学生数是845，个位抽中6，十位抽中8，则百位数8和9是无效号码，百位数只能在0-7之间的数抽取）。</w:t>
      </w:r>
    </w:p>
    <w:p w14:paraId="22B8D3C7">
      <w:pPr>
        <w:keepNext w:val="0"/>
        <w:keepLines w:val="0"/>
        <w:pageBreakBefore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_GB2312" w:cs="仿宋"/>
          <w:color w:val="000000" w:themeColor="text1"/>
          <w:sz w:val="32"/>
          <w:szCs w:val="32"/>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3）第二位录取的学生为第一位录取学生的随机编号+等差数，第三位录取的学生为第二位录取学生的随机编号+等差数，第四位录取的学生为第三位录取学生的随机编号+等差数，以此类推，直至完成摇号录取计划数为止（如：某校派位录取数为250，参加摇号学生数为1777，则1777除以250等于7.108，向上取整为8，则等差数为8，各方代表摇号产生的号码是个位是1，十位是6，百位是7，千位是1，则第1个中签的随机编号是1761号、第2个中签的随机编号是1769号、第3个中签的随机编号是1777号、第4个中签的随机编号是8号......第225个是1776号、第226个是7号、第227个是15号......第250个是199号）。</w:t>
      </w:r>
    </w:p>
    <w:p w14:paraId="32F66E9A">
      <w:pPr>
        <w:keepNext w:val="0"/>
        <w:keepLines w:val="0"/>
        <w:pageBreakBefore w:val="0"/>
        <w:kinsoku/>
        <w:wordWrap/>
        <w:overflowPunct/>
        <w:topLinePunct w:val="0"/>
        <w:autoSpaceDE/>
        <w:autoSpaceDN/>
        <w:bidi w:val="0"/>
        <w:adjustRightInd/>
        <w:snapToGrid/>
        <w:spacing w:line="420" w:lineRule="exact"/>
        <w:ind w:firstLine="640" w:firstLineChars="200"/>
        <w:textAlignment w:val="auto"/>
        <w:rPr>
          <w:rFonts w:hint="default" w:ascii="仿宋" w:hAnsi="仿宋" w:eastAsia="仿宋_GB2312" w:cs="仿宋"/>
          <w:color w:val="000000" w:themeColor="text1"/>
          <w:sz w:val="32"/>
          <w:szCs w:val="32"/>
          <w:lang w:val="en-US" w:eastAsia="zh-CN"/>
          <w14:textFill>
            <w14:solidFill>
              <w14:schemeClr w14:val="tx1"/>
            </w14:solidFill>
          </w14:textFill>
        </w:rPr>
      </w:pPr>
      <w:r>
        <w:rPr>
          <w:rFonts w:hint="eastAsia" w:ascii="仿宋" w:hAnsi="仿宋" w:eastAsia="仿宋_GB2312" w:cs="仿宋"/>
          <w:color w:val="000000" w:themeColor="text1"/>
          <w:sz w:val="32"/>
          <w:szCs w:val="32"/>
          <w14:textFill>
            <w14:solidFill>
              <w14:schemeClr w14:val="tx1"/>
            </w14:solidFill>
          </w14:textFill>
        </w:rPr>
        <w:t>（4）如果出现一直循环未能招满时（当参加派位数是等差数的整数倍时可能出现），余下摇号录取计划则继续录取第一位录取学生的随机编号后的连续号（即等差数为1），直至完成摇号录取计划数为止（如：某校派位录取数为250，参加摇号学生数为1776，则1776除以250等于7.104，向上取整为8，则等差数为8，各方代表摇号产生的号码是个位是1，十位是6，百位是7，千位是1，则第1个中签的随机编号是1761号、第2个中签的随机编号是1769号、第3个中签的随机编号是1号、第4个中签的随机编号是9号、...... 第222个中签的随机编号是1753号，因1776被8整除，录取到第222个1753号时无法继续录取，这时增加录取第1个中签号1761号后面的连续随机编号直至招满250个学生，即增加录取随机编号是1762号、1763号、1764号、1765号、1766号、1767号、1768号、1770号、1771号、1772号、1773号、1774号、1775号、1776号、2号、3号、4号、5号、6号、7号、8号、10号、11号、12号、13号、14号、15号、16号的28个学生）。</w:t>
      </w:r>
    </w:p>
    <w:p w14:paraId="7481B874">
      <w:pPr>
        <w:spacing w:line="580" w:lineRule="exact"/>
        <w:rPr>
          <w:rFonts w:hint="eastAsia"/>
          <w:color w:val="000000" w:themeColor="text1"/>
          <w14:textFill>
            <w14:solidFill>
              <w14:schemeClr w14:val="tx1"/>
            </w14:solidFill>
          </w14:textFill>
        </w:rPr>
      </w:pPr>
    </w:p>
    <w:sectPr>
      <w:headerReference r:id="rId3" w:type="default"/>
      <w:footerReference r:id="rId4" w:type="default"/>
      <w:pgSz w:w="11906" w:h="16838"/>
      <w:pgMar w:top="1134" w:right="1531" w:bottom="1134" w:left="1531" w:header="851" w:footer="850" w:gutter="0"/>
      <w:pgNumType w:fmt="decimal"/>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56DC0">
    <w:pPr>
      <w:pStyle w:val="9"/>
      <w:tabs>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CEC7BCD">
                          <w:pPr>
                            <w:pStyle w:val="9"/>
                            <w:rPr>
                              <w:rFonts w:hint="eastAsia" w:ascii="宋体" w:hAnsi="宋体" w:eastAsia="宋体" w:cs="宋体"/>
                              <w:sz w:val="28"/>
                              <w:szCs w:val="32"/>
                            </w:rPr>
                          </w:pPr>
                          <w:r>
                            <w:rPr>
                              <w:rFonts w:hint="eastAsia" w:ascii="宋体" w:hAnsi="宋体" w:eastAsia="宋体" w:cs="宋体"/>
                              <w:sz w:val="28"/>
                              <w:szCs w:val="32"/>
                            </w:rPr>
                            <w:t xml:space="preserve">— </w:t>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1</w:t>
                          </w:r>
                          <w:r>
                            <w:rPr>
                              <w:rFonts w:hint="eastAsia" w:ascii="宋体" w:hAnsi="宋体" w:eastAsia="宋体" w:cs="宋体"/>
                              <w:sz w:val="28"/>
                              <w:szCs w:val="32"/>
                            </w:rPr>
                            <w:fldChar w:fldCharType="end"/>
                          </w:r>
                          <w:r>
                            <w:rPr>
                              <w:rFonts w:hint="eastAsia" w:ascii="宋体" w:hAnsi="宋体" w:eastAsia="宋体" w:cs="宋体"/>
                              <w:sz w:val="28"/>
                              <w:szCs w:val="32"/>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BcGV3b5gEA&#10;AMgDAAAOAAAAAAAAAAEAIAAAACIBAABkcnMvZTJvRG9jLnhtbFBLBQYAAAAABgAGAFkBAAB6BQAA&#10;AAA=&#10;">
              <v:fill on="f" focussize="0,0"/>
              <v:stroke on="f" weight="1.25pt"/>
              <v:imagedata o:title=""/>
              <o:lock v:ext="edit" aspectratio="f"/>
              <v:textbox inset="0mm,0mm,0mm,0mm" style="mso-fit-shape-to-text:t;">
                <w:txbxContent>
                  <w:p w14:paraId="6CEC7BCD">
                    <w:pPr>
                      <w:pStyle w:val="9"/>
                      <w:rPr>
                        <w:rFonts w:hint="eastAsia" w:ascii="宋体" w:hAnsi="宋体" w:eastAsia="宋体" w:cs="宋体"/>
                        <w:sz w:val="28"/>
                        <w:szCs w:val="32"/>
                      </w:rPr>
                    </w:pPr>
                    <w:r>
                      <w:rPr>
                        <w:rFonts w:hint="eastAsia" w:ascii="宋体" w:hAnsi="宋体" w:eastAsia="宋体" w:cs="宋体"/>
                        <w:sz w:val="28"/>
                        <w:szCs w:val="32"/>
                      </w:rPr>
                      <w:t xml:space="preserve">— </w:t>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1</w:t>
                    </w:r>
                    <w:r>
                      <w:rPr>
                        <w:rFonts w:hint="eastAsia" w:ascii="宋体" w:hAnsi="宋体" w:eastAsia="宋体" w:cs="宋体"/>
                        <w:sz w:val="28"/>
                        <w:szCs w:val="32"/>
                      </w:rPr>
                      <w:fldChar w:fldCharType="end"/>
                    </w:r>
                    <w:r>
                      <w:rPr>
                        <w:rFonts w:hint="eastAsia" w:ascii="宋体" w:hAnsi="宋体" w:eastAsia="宋体" w:cs="宋体"/>
                        <w:sz w:val="28"/>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009B4">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5MWMwZjZiZmEzOWE2MzE5NGJhY2UyNzMxMTZiM2YifQ=="/>
  </w:docVars>
  <w:rsids>
    <w:rsidRoot w:val="00172A27"/>
    <w:rsid w:val="00000CE2"/>
    <w:rsid w:val="00001CC7"/>
    <w:rsid w:val="00003668"/>
    <w:rsid w:val="0000518C"/>
    <w:rsid w:val="0000648E"/>
    <w:rsid w:val="00007E02"/>
    <w:rsid w:val="00011FCB"/>
    <w:rsid w:val="000134FA"/>
    <w:rsid w:val="00013C2B"/>
    <w:rsid w:val="00015882"/>
    <w:rsid w:val="00015A6F"/>
    <w:rsid w:val="0001795C"/>
    <w:rsid w:val="00017BEA"/>
    <w:rsid w:val="00020B1D"/>
    <w:rsid w:val="0002480F"/>
    <w:rsid w:val="00024819"/>
    <w:rsid w:val="0002559A"/>
    <w:rsid w:val="00027056"/>
    <w:rsid w:val="000308AE"/>
    <w:rsid w:val="00031F9E"/>
    <w:rsid w:val="00035E8C"/>
    <w:rsid w:val="00036FFE"/>
    <w:rsid w:val="000372EA"/>
    <w:rsid w:val="00042D15"/>
    <w:rsid w:val="000447A5"/>
    <w:rsid w:val="00044F59"/>
    <w:rsid w:val="0004553D"/>
    <w:rsid w:val="00046036"/>
    <w:rsid w:val="00046482"/>
    <w:rsid w:val="00046D93"/>
    <w:rsid w:val="00050122"/>
    <w:rsid w:val="0005104F"/>
    <w:rsid w:val="0005117C"/>
    <w:rsid w:val="0005231F"/>
    <w:rsid w:val="000533B0"/>
    <w:rsid w:val="0005399F"/>
    <w:rsid w:val="00055065"/>
    <w:rsid w:val="000570CC"/>
    <w:rsid w:val="000572B7"/>
    <w:rsid w:val="000578C1"/>
    <w:rsid w:val="00060729"/>
    <w:rsid w:val="0006126B"/>
    <w:rsid w:val="00061451"/>
    <w:rsid w:val="000616C7"/>
    <w:rsid w:val="000618E0"/>
    <w:rsid w:val="00063D76"/>
    <w:rsid w:val="00065912"/>
    <w:rsid w:val="00067458"/>
    <w:rsid w:val="00076510"/>
    <w:rsid w:val="00077012"/>
    <w:rsid w:val="000800BF"/>
    <w:rsid w:val="0008057F"/>
    <w:rsid w:val="00082503"/>
    <w:rsid w:val="00084213"/>
    <w:rsid w:val="0008564A"/>
    <w:rsid w:val="000857B7"/>
    <w:rsid w:val="000913D5"/>
    <w:rsid w:val="0009247A"/>
    <w:rsid w:val="000935A6"/>
    <w:rsid w:val="00093B63"/>
    <w:rsid w:val="000946CB"/>
    <w:rsid w:val="0009579C"/>
    <w:rsid w:val="00095805"/>
    <w:rsid w:val="00095C6C"/>
    <w:rsid w:val="00095D31"/>
    <w:rsid w:val="000973C1"/>
    <w:rsid w:val="000A036A"/>
    <w:rsid w:val="000A1692"/>
    <w:rsid w:val="000A4326"/>
    <w:rsid w:val="000A7A9F"/>
    <w:rsid w:val="000B2BF3"/>
    <w:rsid w:val="000B3202"/>
    <w:rsid w:val="000B4C00"/>
    <w:rsid w:val="000B7F1B"/>
    <w:rsid w:val="000B7FE8"/>
    <w:rsid w:val="000C016E"/>
    <w:rsid w:val="000C0561"/>
    <w:rsid w:val="000C1E99"/>
    <w:rsid w:val="000C2120"/>
    <w:rsid w:val="000C2E4D"/>
    <w:rsid w:val="000C37BD"/>
    <w:rsid w:val="000C4541"/>
    <w:rsid w:val="000C69C6"/>
    <w:rsid w:val="000C6AB8"/>
    <w:rsid w:val="000D02AC"/>
    <w:rsid w:val="000D063F"/>
    <w:rsid w:val="000D06F8"/>
    <w:rsid w:val="000D0C18"/>
    <w:rsid w:val="000D115E"/>
    <w:rsid w:val="000D18B0"/>
    <w:rsid w:val="000D26E5"/>
    <w:rsid w:val="000D2C6B"/>
    <w:rsid w:val="000D39E3"/>
    <w:rsid w:val="000D46FD"/>
    <w:rsid w:val="000D5EBF"/>
    <w:rsid w:val="000D5F5E"/>
    <w:rsid w:val="000D7124"/>
    <w:rsid w:val="000D780F"/>
    <w:rsid w:val="000E06B6"/>
    <w:rsid w:val="000E120F"/>
    <w:rsid w:val="000E21BB"/>
    <w:rsid w:val="000E2981"/>
    <w:rsid w:val="000E3655"/>
    <w:rsid w:val="000E373C"/>
    <w:rsid w:val="000E43D7"/>
    <w:rsid w:val="000E7E43"/>
    <w:rsid w:val="000F0922"/>
    <w:rsid w:val="000F1CF6"/>
    <w:rsid w:val="000F2D21"/>
    <w:rsid w:val="000F4D25"/>
    <w:rsid w:val="000F61F3"/>
    <w:rsid w:val="000F6F29"/>
    <w:rsid w:val="000F7192"/>
    <w:rsid w:val="000F7687"/>
    <w:rsid w:val="000F7BF9"/>
    <w:rsid w:val="001000B2"/>
    <w:rsid w:val="00100644"/>
    <w:rsid w:val="00101F8C"/>
    <w:rsid w:val="00105B09"/>
    <w:rsid w:val="00106DF2"/>
    <w:rsid w:val="00110354"/>
    <w:rsid w:val="00110EC5"/>
    <w:rsid w:val="00111119"/>
    <w:rsid w:val="001114C1"/>
    <w:rsid w:val="0011154A"/>
    <w:rsid w:val="00111604"/>
    <w:rsid w:val="00111D92"/>
    <w:rsid w:val="00113B5E"/>
    <w:rsid w:val="00116731"/>
    <w:rsid w:val="0011716E"/>
    <w:rsid w:val="001178C1"/>
    <w:rsid w:val="00120405"/>
    <w:rsid w:val="00121CE6"/>
    <w:rsid w:val="00122EA6"/>
    <w:rsid w:val="001233FD"/>
    <w:rsid w:val="00125858"/>
    <w:rsid w:val="00125E8D"/>
    <w:rsid w:val="00126010"/>
    <w:rsid w:val="0012638D"/>
    <w:rsid w:val="00127DFC"/>
    <w:rsid w:val="00131810"/>
    <w:rsid w:val="0013462F"/>
    <w:rsid w:val="001357C7"/>
    <w:rsid w:val="00137CEC"/>
    <w:rsid w:val="00140ADE"/>
    <w:rsid w:val="00141DB4"/>
    <w:rsid w:val="00142E2F"/>
    <w:rsid w:val="00145405"/>
    <w:rsid w:val="00147A65"/>
    <w:rsid w:val="001502FB"/>
    <w:rsid w:val="00150AE1"/>
    <w:rsid w:val="00150EAD"/>
    <w:rsid w:val="00151C5C"/>
    <w:rsid w:val="001526FD"/>
    <w:rsid w:val="00152CCC"/>
    <w:rsid w:val="00154223"/>
    <w:rsid w:val="001546DF"/>
    <w:rsid w:val="001556F4"/>
    <w:rsid w:val="00155F2C"/>
    <w:rsid w:val="00160BD0"/>
    <w:rsid w:val="00160CAF"/>
    <w:rsid w:val="00163550"/>
    <w:rsid w:val="00165C58"/>
    <w:rsid w:val="00165DAC"/>
    <w:rsid w:val="00165F23"/>
    <w:rsid w:val="00171C0B"/>
    <w:rsid w:val="00175B97"/>
    <w:rsid w:val="001760C5"/>
    <w:rsid w:val="001802C0"/>
    <w:rsid w:val="001810EB"/>
    <w:rsid w:val="00181F9F"/>
    <w:rsid w:val="00182F1A"/>
    <w:rsid w:val="00183357"/>
    <w:rsid w:val="001837BC"/>
    <w:rsid w:val="00186E6B"/>
    <w:rsid w:val="001874F2"/>
    <w:rsid w:val="0019020F"/>
    <w:rsid w:val="00190731"/>
    <w:rsid w:val="0019092C"/>
    <w:rsid w:val="00191BBC"/>
    <w:rsid w:val="00192F84"/>
    <w:rsid w:val="0019369D"/>
    <w:rsid w:val="001975FB"/>
    <w:rsid w:val="00197C94"/>
    <w:rsid w:val="001A0411"/>
    <w:rsid w:val="001A7ACC"/>
    <w:rsid w:val="001A7D63"/>
    <w:rsid w:val="001A7F52"/>
    <w:rsid w:val="001B1AFF"/>
    <w:rsid w:val="001B2DE6"/>
    <w:rsid w:val="001B45FA"/>
    <w:rsid w:val="001B5642"/>
    <w:rsid w:val="001B7B4C"/>
    <w:rsid w:val="001C2D56"/>
    <w:rsid w:val="001C4EC0"/>
    <w:rsid w:val="001C601B"/>
    <w:rsid w:val="001C6025"/>
    <w:rsid w:val="001C71BB"/>
    <w:rsid w:val="001D20D6"/>
    <w:rsid w:val="001D2FF0"/>
    <w:rsid w:val="001D349D"/>
    <w:rsid w:val="001D54DA"/>
    <w:rsid w:val="001D6F7C"/>
    <w:rsid w:val="001D70E5"/>
    <w:rsid w:val="001E0AF5"/>
    <w:rsid w:val="001E10C8"/>
    <w:rsid w:val="001E2915"/>
    <w:rsid w:val="001E515A"/>
    <w:rsid w:val="001E5788"/>
    <w:rsid w:val="001E5DD2"/>
    <w:rsid w:val="001E6104"/>
    <w:rsid w:val="001E7B52"/>
    <w:rsid w:val="001F0092"/>
    <w:rsid w:val="001F0171"/>
    <w:rsid w:val="001F0587"/>
    <w:rsid w:val="001F0BE7"/>
    <w:rsid w:val="001F1732"/>
    <w:rsid w:val="001F3361"/>
    <w:rsid w:val="001F3897"/>
    <w:rsid w:val="001F476F"/>
    <w:rsid w:val="001F478E"/>
    <w:rsid w:val="001F4B7D"/>
    <w:rsid w:val="001F5469"/>
    <w:rsid w:val="001F5B82"/>
    <w:rsid w:val="001F605C"/>
    <w:rsid w:val="001F701B"/>
    <w:rsid w:val="002009BA"/>
    <w:rsid w:val="00200D0E"/>
    <w:rsid w:val="002024A9"/>
    <w:rsid w:val="00210FF4"/>
    <w:rsid w:val="00211A77"/>
    <w:rsid w:val="0021284D"/>
    <w:rsid w:val="00212D22"/>
    <w:rsid w:val="0021334F"/>
    <w:rsid w:val="002140A5"/>
    <w:rsid w:val="00214176"/>
    <w:rsid w:val="0021506A"/>
    <w:rsid w:val="00215A49"/>
    <w:rsid w:val="00216156"/>
    <w:rsid w:val="00217B6B"/>
    <w:rsid w:val="00221D26"/>
    <w:rsid w:val="00222D23"/>
    <w:rsid w:val="00223B1E"/>
    <w:rsid w:val="0022583B"/>
    <w:rsid w:val="00227110"/>
    <w:rsid w:val="00231354"/>
    <w:rsid w:val="00231425"/>
    <w:rsid w:val="002315FB"/>
    <w:rsid w:val="00231F94"/>
    <w:rsid w:val="002325B7"/>
    <w:rsid w:val="00232A7A"/>
    <w:rsid w:val="0023483B"/>
    <w:rsid w:val="00242E87"/>
    <w:rsid w:val="00243C0F"/>
    <w:rsid w:val="00244524"/>
    <w:rsid w:val="002450FB"/>
    <w:rsid w:val="00245F01"/>
    <w:rsid w:val="00246201"/>
    <w:rsid w:val="0024759A"/>
    <w:rsid w:val="00247FD7"/>
    <w:rsid w:val="00250C26"/>
    <w:rsid w:val="00250FEA"/>
    <w:rsid w:val="00257B1D"/>
    <w:rsid w:val="00260789"/>
    <w:rsid w:val="00260AC2"/>
    <w:rsid w:val="00261FF2"/>
    <w:rsid w:val="0026220B"/>
    <w:rsid w:val="00262213"/>
    <w:rsid w:val="0026412F"/>
    <w:rsid w:val="002663CB"/>
    <w:rsid w:val="00271643"/>
    <w:rsid w:val="00273388"/>
    <w:rsid w:val="00273A1D"/>
    <w:rsid w:val="00274971"/>
    <w:rsid w:val="0027535E"/>
    <w:rsid w:val="00277E48"/>
    <w:rsid w:val="00281A42"/>
    <w:rsid w:val="00283161"/>
    <w:rsid w:val="00286F00"/>
    <w:rsid w:val="00290043"/>
    <w:rsid w:val="00290A82"/>
    <w:rsid w:val="00292783"/>
    <w:rsid w:val="002934D8"/>
    <w:rsid w:val="0029384F"/>
    <w:rsid w:val="0029424A"/>
    <w:rsid w:val="00295FC8"/>
    <w:rsid w:val="0029668A"/>
    <w:rsid w:val="00297BE2"/>
    <w:rsid w:val="002A02E1"/>
    <w:rsid w:val="002A1132"/>
    <w:rsid w:val="002A29DA"/>
    <w:rsid w:val="002A45FE"/>
    <w:rsid w:val="002A711C"/>
    <w:rsid w:val="002A74C7"/>
    <w:rsid w:val="002B0908"/>
    <w:rsid w:val="002B0B45"/>
    <w:rsid w:val="002B46B6"/>
    <w:rsid w:val="002B4F34"/>
    <w:rsid w:val="002B6CF1"/>
    <w:rsid w:val="002C0F7B"/>
    <w:rsid w:val="002C121C"/>
    <w:rsid w:val="002C1C15"/>
    <w:rsid w:val="002C387F"/>
    <w:rsid w:val="002C619F"/>
    <w:rsid w:val="002D115F"/>
    <w:rsid w:val="002D16C9"/>
    <w:rsid w:val="002D17DB"/>
    <w:rsid w:val="002D2B2C"/>
    <w:rsid w:val="002D33D1"/>
    <w:rsid w:val="002D4392"/>
    <w:rsid w:val="002D4776"/>
    <w:rsid w:val="002D7C11"/>
    <w:rsid w:val="002E0FF4"/>
    <w:rsid w:val="002E1374"/>
    <w:rsid w:val="002E34A5"/>
    <w:rsid w:val="002E4654"/>
    <w:rsid w:val="002F03F5"/>
    <w:rsid w:val="002F0AA2"/>
    <w:rsid w:val="002F1629"/>
    <w:rsid w:val="002F4EE2"/>
    <w:rsid w:val="002F532E"/>
    <w:rsid w:val="002F68DB"/>
    <w:rsid w:val="002F6A26"/>
    <w:rsid w:val="002F6CBB"/>
    <w:rsid w:val="002F7288"/>
    <w:rsid w:val="002F7FF6"/>
    <w:rsid w:val="00300CC3"/>
    <w:rsid w:val="0030102E"/>
    <w:rsid w:val="00302EF0"/>
    <w:rsid w:val="003036C1"/>
    <w:rsid w:val="00305ACC"/>
    <w:rsid w:val="003060F2"/>
    <w:rsid w:val="00306501"/>
    <w:rsid w:val="003103CE"/>
    <w:rsid w:val="0031041A"/>
    <w:rsid w:val="0031257D"/>
    <w:rsid w:val="00312E63"/>
    <w:rsid w:val="003149EB"/>
    <w:rsid w:val="00315AAC"/>
    <w:rsid w:val="00320A41"/>
    <w:rsid w:val="003213BD"/>
    <w:rsid w:val="00321A45"/>
    <w:rsid w:val="00323458"/>
    <w:rsid w:val="003239DF"/>
    <w:rsid w:val="00324657"/>
    <w:rsid w:val="00324B70"/>
    <w:rsid w:val="00324BA4"/>
    <w:rsid w:val="003267B8"/>
    <w:rsid w:val="00327703"/>
    <w:rsid w:val="00331742"/>
    <w:rsid w:val="00332134"/>
    <w:rsid w:val="003331DE"/>
    <w:rsid w:val="003332F9"/>
    <w:rsid w:val="0033446F"/>
    <w:rsid w:val="00337316"/>
    <w:rsid w:val="00337497"/>
    <w:rsid w:val="0034171B"/>
    <w:rsid w:val="003417A9"/>
    <w:rsid w:val="00341B0F"/>
    <w:rsid w:val="00344733"/>
    <w:rsid w:val="003476AA"/>
    <w:rsid w:val="00347F5B"/>
    <w:rsid w:val="0035067F"/>
    <w:rsid w:val="00350D46"/>
    <w:rsid w:val="00351A86"/>
    <w:rsid w:val="003523F0"/>
    <w:rsid w:val="003528DA"/>
    <w:rsid w:val="00353ACB"/>
    <w:rsid w:val="00353D05"/>
    <w:rsid w:val="00355CEA"/>
    <w:rsid w:val="00356BFF"/>
    <w:rsid w:val="0035753B"/>
    <w:rsid w:val="00357633"/>
    <w:rsid w:val="00357898"/>
    <w:rsid w:val="00357B7B"/>
    <w:rsid w:val="00360245"/>
    <w:rsid w:val="00361BBA"/>
    <w:rsid w:val="003621B4"/>
    <w:rsid w:val="00362E1A"/>
    <w:rsid w:val="00363C7D"/>
    <w:rsid w:val="003649C9"/>
    <w:rsid w:val="0036543E"/>
    <w:rsid w:val="003658FF"/>
    <w:rsid w:val="00365CAA"/>
    <w:rsid w:val="00365DA9"/>
    <w:rsid w:val="00366C96"/>
    <w:rsid w:val="00366FB4"/>
    <w:rsid w:val="00367EAC"/>
    <w:rsid w:val="00370009"/>
    <w:rsid w:val="0037009F"/>
    <w:rsid w:val="00370E21"/>
    <w:rsid w:val="00373368"/>
    <w:rsid w:val="00376A03"/>
    <w:rsid w:val="00380336"/>
    <w:rsid w:val="00382B1D"/>
    <w:rsid w:val="0038406C"/>
    <w:rsid w:val="0038470D"/>
    <w:rsid w:val="003854BB"/>
    <w:rsid w:val="00386B70"/>
    <w:rsid w:val="003875E9"/>
    <w:rsid w:val="003906C8"/>
    <w:rsid w:val="003939E0"/>
    <w:rsid w:val="00395AC9"/>
    <w:rsid w:val="00397162"/>
    <w:rsid w:val="003A064A"/>
    <w:rsid w:val="003A1436"/>
    <w:rsid w:val="003A339A"/>
    <w:rsid w:val="003A74A9"/>
    <w:rsid w:val="003B17EF"/>
    <w:rsid w:val="003B6F2C"/>
    <w:rsid w:val="003B7671"/>
    <w:rsid w:val="003B7B3A"/>
    <w:rsid w:val="003C09FD"/>
    <w:rsid w:val="003C2141"/>
    <w:rsid w:val="003C4C97"/>
    <w:rsid w:val="003C506B"/>
    <w:rsid w:val="003C739C"/>
    <w:rsid w:val="003C77DC"/>
    <w:rsid w:val="003C7D84"/>
    <w:rsid w:val="003D0D60"/>
    <w:rsid w:val="003D2800"/>
    <w:rsid w:val="003D4325"/>
    <w:rsid w:val="003D564A"/>
    <w:rsid w:val="003D76DF"/>
    <w:rsid w:val="003E00C5"/>
    <w:rsid w:val="003E04AD"/>
    <w:rsid w:val="003E0DCD"/>
    <w:rsid w:val="003E2160"/>
    <w:rsid w:val="003E22F1"/>
    <w:rsid w:val="003E30BB"/>
    <w:rsid w:val="003E3211"/>
    <w:rsid w:val="003E4601"/>
    <w:rsid w:val="003E4683"/>
    <w:rsid w:val="003F28F2"/>
    <w:rsid w:val="003F5C9D"/>
    <w:rsid w:val="003F639E"/>
    <w:rsid w:val="003F68BA"/>
    <w:rsid w:val="00401885"/>
    <w:rsid w:val="00401AA6"/>
    <w:rsid w:val="0040428F"/>
    <w:rsid w:val="00404737"/>
    <w:rsid w:val="00405044"/>
    <w:rsid w:val="00412FE1"/>
    <w:rsid w:val="004139AE"/>
    <w:rsid w:val="00415753"/>
    <w:rsid w:val="0041752B"/>
    <w:rsid w:val="00422E2F"/>
    <w:rsid w:val="00422E6D"/>
    <w:rsid w:val="0042421F"/>
    <w:rsid w:val="00424A87"/>
    <w:rsid w:val="00430EBF"/>
    <w:rsid w:val="00431F23"/>
    <w:rsid w:val="004321AB"/>
    <w:rsid w:val="00432515"/>
    <w:rsid w:val="00432DC4"/>
    <w:rsid w:val="00432F87"/>
    <w:rsid w:val="00437E2D"/>
    <w:rsid w:val="004406FE"/>
    <w:rsid w:val="00443CF7"/>
    <w:rsid w:val="00444F43"/>
    <w:rsid w:val="004459FB"/>
    <w:rsid w:val="00452804"/>
    <w:rsid w:val="00452CAE"/>
    <w:rsid w:val="00453A2B"/>
    <w:rsid w:val="0045471C"/>
    <w:rsid w:val="004562BF"/>
    <w:rsid w:val="004616B9"/>
    <w:rsid w:val="00461ABB"/>
    <w:rsid w:val="00464EB9"/>
    <w:rsid w:val="00466015"/>
    <w:rsid w:val="00467162"/>
    <w:rsid w:val="004673E5"/>
    <w:rsid w:val="004700BF"/>
    <w:rsid w:val="00470BB2"/>
    <w:rsid w:val="004725D0"/>
    <w:rsid w:val="0047272E"/>
    <w:rsid w:val="00472CBA"/>
    <w:rsid w:val="00473757"/>
    <w:rsid w:val="00473881"/>
    <w:rsid w:val="00474178"/>
    <w:rsid w:val="00474320"/>
    <w:rsid w:val="00474FDF"/>
    <w:rsid w:val="00475EDD"/>
    <w:rsid w:val="0047612D"/>
    <w:rsid w:val="0047639F"/>
    <w:rsid w:val="00476D1D"/>
    <w:rsid w:val="004770FA"/>
    <w:rsid w:val="00477CB3"/>
    <w:rsid w:val="00481DFB"/>
    <w:rsid w:val="004825FC"/>
    <w:rsid w:val="0048305E"/>
    <w:rsid w:val="004836F0"/>
    <w:rsid w:val="0048750B"/>
    <w:rsid w:val="00494835"/>
    <w:rsid w:val="00494934"/>
    <w:rsid w:val="00495112"/>
    <w:rsid w:val="004A1349"/>
    <w:rsid w:val="004A1FDC"/>
    <w:rsid w:val="004A334D"/>
    <w:rsid w:val="004B1522"/>
    <w:rsid w:val="004B256B"/>
    <w:rsid w:val="004B2AF5"/>
    <w:rsid w:val="004B3950"/>
    <w:rsid w:val="004B3AE5"/>
    <w:rsid w:val="004B4FA5"/>
    <w:rsid w:val="004B6A91"/>
    <w:rsid w:val="004B6E71"/>
    <w:rsid w:val="004B6E97"/>
    <w:rsid w:val="004B7637"/>
    <w:rsid w:val="004B7C13"/>
    <w:rsid w:val="004C1579"/>
    <w:rsid w:val="004C2FD3"/>
    <w:rsid w:val="004C6933"/>
    <w:rsid w:val="004C790D"/>
    <w:rsid w:val="004C7D16"/>
    <w:rsid w:val="004D1131"/>
    <w:rsid w:val="004D11B2"/>
    <w:rsid w:val="004D18F3"/>
    <w:rsid w:val="004D1F80"/>
    <w:rsid w:val="004D2B1F"/>
    <w:rsid w:val="004D334B"/>
    <w:rsid w:val="004D3508"/>
    <w:rsid w:val="004D39FF"/>
    <w:rsid w:val="004D3A2C"/>
    <w:rsid w:val="004D6EF8"/>
    <w:rsid w:val="004E00CD"/>
    <w:rsid w:val="004E0802"/>
    <w:rsid w:val="004E0FEC"/>
    <w:rsid w:val="004E1A98"/>
    <w:rsid w:val="004E2BE5"/>
    <w:rsid w:val="004E305D"/>
    <w:rsid w:val="004E345F"/>
    <w:rsid w:val="004E4DB2"/>
    <w:rsid w:val="004E6F29"/>
    <w:rsid w:val="004E7533"/>
    <w:rsid w:val="004E7604"/>
    <w:rsid w:val="004E7EA8"/>
    <w:rsid w:val="004E7FFA"/>
    <w:rsid w:val="004F1673"/>
    <w:rsid w:val="004F1B65"/>
    <w:rsid w:val="004F37FA"/>
    <w:rsid w:val="004F77C0"/>
    <w:rsid w:val="005004F7"/>
    <w:rsid w:val="00500631"/>
    <w:rsid w:val="00503D19"/>
    <w:rsid w:val="00505AA2"/>
    <w:rsid w:val="005069EF"/>
    <w:rsid w:val="00507657"/>
    <w:rsid w:val="00510344"/>
    <w:rsid w:val="00510CD6"/>
    <w:rsid w:val="00511244"/>
    <w:rsid w:val="00512F2B"/>
    <w:rsid w:val="00515233"/>
    <w:rsid w:val="005155E6"/>
    <w:rsid w:val="00520A01"/>
    <w:rsid w:val="0052368A"/>
    <w:rsid w:val="00523BBA"/>
    <w:rsid w:val="0052488A"/>
    <w:rsid w:val="00524C4A"/>
    <w:rsid w:val="00524EE8"/>
    <w:rsid w:val="00524EFE"/>
    <w:rsid w:val="005270C2"/>
    <w:rsid w:val="0053454A"/>
    <w:rsid w:val="005354B3"/>
    <w:rsid w:val="00535C95"/>
    <w:rsid w:val="005360F0"/>
    <w:rsid w:val="0053659F"/>
    <w:rsid w:val="00536D98"/>
    <w:rsid w:val="005405B2"/>
    <w:rsid w:val="00542F3B"/>
    <w:rsid w:val="005430FF"/>
    <w:rsid w:val="00544004"/>
    <w:rsid w:val="00551453"/>
    <w:rsid w:val="0055238D"/>
    <w:rsid w:val="00553A56"/>
    <w:rsid w:val="005546DB"/>
    <w:rsid w:val="00554ADE"/>
    <w:rsid w:val="005551B5"/>
    <w:rsid w:val="00555617"/>
    <w:rsid w:val="00556906"/>
    <w:rsid w:val="0055715A"/>
    <w:rsid w:val="00557C72"/>
    <w:rsid w:val="00560FAC"/>
    <w:rsid w:val="005610A6"/>
    <w:rsid w:val="0056507A"/>
    <w:rsid w:val="0056703D"/>
    <w:rsid w:val="00567C6D"/>
    <w:rsid w:val="00570A35"/>
    <w:rsid w:val="00571007"/>
    <w:rsid w:val="00571F2B"/>
    <w:rsid w:val="00572BD0"/>
    <w:rsid w:val="005739AA"/>
    <w:rsid w:val="005757C1"/>
    <w:rsid w:val="00576923"/>
    <w:rsid w:val="00577D37"/>
    <w:rsid w:val="005854FF"/>
    <w:rsid w:val="00585C1C"/>
    <w:rsid w:val="00586251"/>
    <w:rsid w:val="005864AC"/>
    <w:rsid w:val="005870B4"/>
    <w:rsid w:val="00592142"/>
    <w:rsid w:val="005937EC"/>
    <w:rsid w:val="00595E69"/>
    <w:rsid w:val="0059608F"/>
    <w:rsid w:val="005A0837"/>
    <w:rsid w:val="005A1877"/>
    <w:rsid w:val="005A30C8"/>
    <w:rsid w:val="005A39D0"/>
    <w:rsid w:val="005A7F41"/>
    <w:rsid w:val="005B13C8"/>
    <w:rsid w:val="005B2452"/>
    <w:rsid w:val="005B2804"/>
    <w:rsid w:val="005B2863"/>
    <w:rsid w:val="005B2B1D"/>
    <w:rsid w:val="005B2C6B"/>
    <w:rsid w:val="005B31DE"/>
    <w:rsid w:val="005B3260"/>
    <w:rsid w:val="005B36B6"/>
    <w:rsid w:val="005B3AA9"/>
    <w:rsid w:val="005B4389"/>
    <w:rsid w:val="005B55DE"/>
    <w:rsid w:val="005B7449"/>
    <w:rsid w:val="005C13DC"/>
    <w:rsid w:val="005C245E"/>
    <w:rsid w:val="005C2470"/>
    <w:rsid w:val="005C27FC"/>
    <w:rsid w:val="005C2E92"/>
    <w:rsid w:val="005C458D"/>
    <w:rsid w:val="005C5DB5"/>
    <w:rsid w:val="005C6412"/>
    <w:rsid w:val="005C6CDA"/>
    <w:rsid w:val="005C6EC5"/>
    <w:rsid w:val="005C7857"/>
    <w:rsid w:val="005C7C33"/>
    <w:rsid w:val="005D0220"/>
    <w:rsid w:val="005D02A0"/>
    <w:rsid w:val="005D1799"/>
    <w:rsid w:val="005D3D2F"/>
    <w:rsid w:val="005D4F17"/>
    <w:rsid w:val="005D5F74"/>
    <w:rsid w:val="005D661A"/>
    <w:rsid w:val="005E1E10"/>
    <w:rsid w:val="005E53EB"/>
    <w:rsid w:val="005E5BC6"/>
    <w:rsid w:val="005F1B7E"/>
    <w:rsid w:val="005F1BB8"/>
    <w:rsid w:val="005F31E8"/>
    <w:rsid w:val="005F33C4"/>
    <w:rsid w:val="005F3F81"/>
    <w:rsid w:val="005F7DDB"/>
    <w:rsid w:val="00600D75"/>
    <w:rsid w:val="00600DFF"/>
    <w:rsid w:val="006012C0"/>
    <w:rsid w:val="00602BB7"/>
    <w:rsid w:val="00605C2D"/>
    <w:rsid w:val="00605FDD"/>
    <w:rsid w:val="00606595"/>
    <w:rsid w:val="006072C0"/>
    <w:rsid w:val="00607EC8"/>
    <w:rsid w:val="00610CD8"/>
    <w:rsid w:val="00614668"/>
    <w:rsid w:val="0061514B"/>
    <w:rsid w:val="006161B9"/>
    <w:rsid w:val="00616B38"/>
    <w:rsid w:val="00622C39"/>
    <w:rsid w:val="00624538"/>
    <w:rsid w:val="006256B0"/>
    <w:rsid w:val="006266A8"/>
    <w:rsid w:val="00627713"/>
    <w:rsid w:val="006301FA"/>
    <w:rsid w:val="00630BBA"/>
    <w:rsid w:val="0063551C"/>
    <w:rsid w:val="00635E8A"/>
    <w:rsid w:val="00636FF7"/>
    <w:rsid w:val="006376AE"/>
    <w:rsid w:val="00641D64"/>
    <w:rsid w:val="006425AF"/>
    <w:rsid w:val="0064425F"/>
    <w:rsid w:val="00644BF2"/>
    <w:rsid w:val="00647262"/>
    <w:rsid w:val="00647BCC"/>
    <w:rsid w:val="00651C96"/>
    <w:rsid w:val="00651DEE"/>
    <w:rsid w:val="00654C1F"/>
    <w:rsid w:val="00655934"/>
    <w:rsid w:val="00656086"/>
    <w:rsid w:val="00660D2D"/>
    <w:rsid w:val="00662DBD"/>
    <w:rsid w:val="006642C0"/>
    <w:rsid w:val="00664B09"/>
    <w:rsid w:val="0067309C"/>
    <w:rsid w:val="006736A6"/>
    <w:rsid w:val="00676F17"/>
    <w:rsid w:val="00681216"/>
    <w:rsid w:val="00682D7D"/>
    <w:rsid w:val="006836D3"/>
    <w:rsid w:val="00687D22"/>
    <w:rsid w:val="00687DD4"/>
    <w:rsid w:val="0069095D"/>
    <w:rsid w:val="00693F61"/>
    <w:rsid w:val="00694411"/>
    <w:rsid w:val="00694F1E"/>
    <w:rsid w:val="00696137"/>
    <w:rsid w:val="006A0410"/>
    <w:rsid w:val="006A5603"/>
    <w:rsid w:val="006A58FE"/>
    <w:rsid w:val="006A66B6"/>
    <w:rsid w:val="006A6730"/>
    <w:rsid w:val="006A72CB"/>
    <w:rsid w:val="006A794B"/>
    <w:rsid w:val="006B0524"/>
    <w:rsid w:val="006B1685"/>
    <w:rsid w:val="006B48FC"/>
    <w:rsid w:val="006B629E"/>
    <w:rsid w:val="006B6A74"/>
    <w:rsid w:val="006B7E0C"/>
    <w:rsid w:val="006C4CDB"/>
    <w:rsid w:val="006C70D0"/>
    <w:rsid w:val="006C7F37"/>
    <w:rsid w:val="006D0BE9"/>
    <w:rsid w:val="006D114C"/>
    <w:rsid w:val="006D16A9"/>
    <w:rsid w:val="006D228B"/>
    <w:rsid w:val="006D4D39"/>
    <w:rsid w:val="006D5373"/>
    <w:rsid w:val="006D6078"/>
    <w:rsid w:val="006D6731"/>
    <w:rsid w:val="006D782E"/>
    <w:rsid w:val="006E0CFA"/>
    <w:rsid w:val="006E0D06"/>
    <w:rsid w:val="006E26D8"/>
    <w:rsid w:val="006E4FD4"/>
    <w:rsid w:val="006E6B96"/>
    <w:rsid w:val="006E7474"/>
    <w:rsid w:val="006E7506"/>
    <w:rsid w:val="006F0208"/>
    <w:rsid w:val="006F1879"/>
    <w:rsid w:val="006F3008"/>
    <w:rsid w:val="006F319C"/>
    <w:rsid w:val="006F32EE"/>
    <w:rsid w:val="006F37A9"/>
    <w:rsid w:val="006F4A3D"/>
    <w:rsid w:val="006F4DAB"/>
    <w:rsid w:val="006F5BA5"/>
    <w:rsid w:val="006F6545"/>
    <w:rsid w:val="006F7495"/>
    <w:rsid w:val="00701AE2"/>
    <w:rsid w:val="007034B1"/>
    <w:rsid w:val="00704E4C"/>
    <w:rsid w:val="007069DF"/>
    <w:rsid w:val="007070B0"/>
    <w:rsid w:val="00707391"/>
    <w:rsid w:val="00710286"/>
    <w:rsid w:val="00710D78"/>
    <w:rsid w:val="0071265E"/>
    <w:rsid w:val="00712E13"/>
    <w:rsid w:val="0071304A"/>
    <w:rsid w:val="00714E66"/>
    <w:rsid w:val="007159B4"/>
    <w:rsid w:val="00716321"/>
    <w:rsid w:val="00717248"/>
    <w:rsid w:val="007202A1"/>
    <w:rsid w:val="007228DC"/>
    <w:rsid w:val="00722C00"/>
    <w:rsid w:val="00722DC7"/>
    <w:rsid w:val="00722F83"/>
    <w:rsid w:val="00725A3F"/>
    <w:rsid w:val="00727DB9"/>
    <w:rsid w:val="00730311"/>
    <w:rsid w:val="007303C4"/>
    <w:rsid w:val="00730D39"/>
    <w:rsid w:val="007310E5"/>
    <w:rsid w:val="00731115"/>
    <w:rsid w:val="00731FCC"/>
    <w:rsid w:val="007343C3"/>
    <w:rsid w:val="00734D98"/>
    <w:rsid w:val="00736E5A"/>
    <w:rsid w:val="00737402"/>
    <w:rsid w:val="007403A3"/>
    <w:rsid w:val="007420EB"/>
    <w:rsid w:val="00744921"/>
    <w:rsid w:val="007470FB"/>
    <w:rsid w:val="007506A7"/>
    <w:rsid w:val="00750AE2"/>
    <w:rsid w:val="00752337"/>
    <w:rsid w:val="0075343C"/>
    <w:rsid w:val="0075483F"/>
    <w:rsid w:val="007548B1"/>
    <w:rsid w:val="00754B14"/>
    <w:rsid w:val="00756498"/>
    <w:rsid w:val="00757895"/>
    <w:rsid w:val="007602B4"/>
    <w:rsid w:val="007605A5"/>
    <w:rsid w:val="0076118B"/>
    <w:rsid w:val="00762856"/>
    <w:rsid w:val="007630EE"/>
    <w:rsid w:val="007636C5"/>
    <w:rsid w:val="00763830"/>
    <w:rsid w:val="00763852"/>
    <w:rsid w:val="00764A55"/>
    <w:rsid w:val="007657D1"/>
    <w:rsid w:val="0076594D"/>
    <w:rsid w:val="0076718E"/>
    <w:rsid w:val="00767D0F"/>
    <w:rsid w:val="00767D3A"/>
    <w:rsid w:val="00770725"/>
    <w:rsid w:val="0077102E"/>
    <w:rsid w:val="007721C7"/>
    <w:rsid w:val="007724B1"/>
    <w:rsid w:val="0077555E"/>
    <w:rsid w:val="00775A12"/>
    <w:rsid w:val="007765AC"/>
    <w:rsid w:val="00780AB4"/>
    <w:rsid w:val="00782C35"/>
    <w:rsid w:val="00785F48"/>
    <w:rsid w:val="0078691E"/>
    <w:rsid w:val="00787898"/>
    <w:rsid w:val="0079101A"/>
    <w:rsid w:val="0079121F"/>
    <w:rsid w:val="007913E6"/>
    <w:rsid w:val="007922F0"/>
    <w:rsid w:val="00792945"/>
    <w:rsid w:val="007945A7"/>
    <w:rsid w:val="00795917"/>
    <w:rsid w:val="007A1058"/>
    <w:rsid w:val="007A4667"/>
    <w:rsid w:val="007A51F9"/>
    <w:rsid w:val="007A53C3"/>
    <w:rsid w:val="007A586A"/>
    <w:rsid w:val="007A5F98"/>
    <w:rsid w:val="007A76A5"/>
    <w:rsid w:val="007A7703"/>
    <w:rsid w:val="007B0435"/>
    <w:rsid w:val="007B0514"/>
    <w:rsid w:val="007B4CDC"/>
    <w:rsid w:val="007B6868"/>
    <w:rsid w:val="007B7220"/>
    <w:rsid w:val="007B7317"/>
    <w:rsid w:val="007B7CA7"/>
    <w:rsid w:val="007C0761"/>
    <w:rsid w:val="007C4739"/>
    <w:rsid w:val="007C4B46"/>
    <w:rsid w:val="007C5ECD"/>
    <w:rsid w:val="007C6466"/>
    <w:rsid w:val="007C76F9"/>
    <w:rsid w:val="007C7958"/>
    <w:rsid w:val="007D20CD"/>
    <w:rsid w:val="007D2401"/>
    <w:rsid w:val="007D352A"/>
    <w:rsid w:val="007D4385"/>
    <w:rsid w:val="007D482C"/>
    <w:rsid w:val="007D544E"/>
    <w:rsid w:val="007D5A35"/>
    <w:rsid w:val="007E1AB2"/>
    <w:rsid w:val="007E2785"/>
    <w:rsid w:val="007E559A"/>
    <w:rsid w:val="007E5C83"/>
    <w:rsid w:val="007E71AC"/>
    <w:rsid w:val="007F2219"/>
    <w:rsid w:val="007F321C"/>
    <w:rsid w:val="007F3891"/>
    <w:rsid w:val="007F4089"/>
    <w:rsid w:val="007F4761"/>
    <w:rsid w:val="007F5AE2"/>
    <w:rsid w:val="00802D55"/>
    <w:rsid w:val="008035B4"/>
    <w:rsid w:val="00805E77"/>
    <w:rsid w:val="00806587"/>
    <w:rsid w:val="008073C9"/>
    <w:rsid w:val="008074C4"/>
    <w:rsid w:val="00813A45"/>
    <w:rsid w:val="00815673"/>
    <w:rsid w:val="008171A2"/>
    <w:rsid w:val="0081770F"/>
    <w:rsid w:val="00821299"/>
    <w:rsid w:val="0082291C"/>
    <w:rsid w:val="00823250"/>
    <w:rsid w:val="008238D3"/>
    <w:rsid w:val="00825016"/>
    <w:rsid w:val="00825AEC"/>
    <w:rsid w:val="00830135"/>
    <w:rsid w:val="008309CC"/>
    <w:rsid w:val="00831263"/>
    <w:rsid w:val="00831B69"/>
    <w:rsid w:val="00833073"/>
    <w:rsid w:val="008330D6"/>
    <w:rsid w:val="00833B13"/>
    <w:rsid w:val="008345BA"/>
    <w:rsid w:val="00834FBE"/>
    <w:rsid w:val="00836502"/>
    <w:rsid w:val="00837314"/>
    <w:rsid w:val="00837AED"/>
    <w:rsid w:val="00840DAB"/>
    <w:rsid w:val="00840EF6"/>
    <w:rsid w:val="008417EC"/>
    <w:rsid w:val="00842F39"/>
    <w:rsid w:val="008435FB"/>
    <w:rsid w:val="0084367C"/>
    <w:rsid w:val="00843A51"/>
    <w:rsid w:val="008513C1"/>
    <w:rsid w:val="00852A9D"/>
    <w:rsid w:val="0085302F"/>
    <w:rsid w:val="00853715"/>
    <w:rsid w:val="00853EB8"/>
    <w:rsid w:val="00854091"/>
    <w:rsid w:val="00854D9E"/>
    <w:rsid w:val="00855811"/>
    <w:rsid w:val="0085590B"/>
    <w:rsid w:val="0086399A"/>
    <w:rsid w:val="0086485B"/>
    <w:rsid w:val="00865961"/>
    <w:rsid w:val="00865BDC"/>
    <w:rsid w:val="008670C2"/>
    <w:rsid w:val="0087045E"/>
    <w:rsid w:val="00875364"/>
    <w:rsid w:val="00877233"/>
    <w:rsid w:val="00882DCC"/>
    <w:rsid w:val="008838C7"/>
    <w:rsid w:val="008846BE"/>
    <w:rsid w:val="008868A0"/>
    <w:rsid w:val="008869AE"/>
    <w:rsid w:val="00886BD0"/>
    <w:rsid w:val="00887159"/>
    <w:rsid w:val="00893EF3"/>
    <w:rsid w:val="00894420"/>
    <w:rsid w:val="00894A4C"/>
    <w:rsid w:val="00894B34"/>
    <w:rsid w:val="00895634"/>
    <w:rsid w:val="00895FD9"/>
    <w:rsid w:val="00896640"/>
    <w:rsid w:val="008969A8"/>
    <w:rsid w:val="008A27D8"/>
    <w:rsid w:val="008A455B"/>
    <w:rsid w:val="008A4B34"/>
    <w:rsid w:val="008A4D17"/>
    <w:rsid w:val="008A531D"/>
    <w:rsid w:val="008A5A21"/>
    <w:rsid w:val="008B2FBC"/>
    <w:rsid w:val="008B3F4A"/>
    <w:rsid w:val="008B7D4F"/>
    <w:rsid w:val="008C1722"/>
    <w:rsid w:val="008C1C47"/>
    <w:rsid w:val="008C1D55"/>
    <w:rsid w:val="008C324E"/>
    <w:rsid w:val="008C410F"/>
    <w:rsid w:val="008C46A1"/>
    <w:rsid w:val="008C4EC2"/>
    <w:rsid w:val="008C5282"/>
    <w:rsid w:val="008C53B8"/>
    <w:rsid w:val="008C54DB"/>
    <w:rsid w:val="008C5DB1"/>
    <w:rsid w:val="008C6C26"/>
    <w:rsid w:val="008D2628"/>
    <w:rsid w:val="008D2665"/>
    <w:rsid w:val="008D4279"/>
    <w:rsid w:val="008D4288"/>
    <w:rsid w:val="008D49FF"/>
    <w:rsid w:val="008D553F"/>
    <w:rsid w:val="008D609F"/>
    <w:rsid w:val="008D629A"/>
    <w:rsid w:val="008D68B0"/>
    <w:rsid w:val="008D68C7"/>
    <w:rsid w:val="008D76FD"/>
    <w:rsid w:val="008D7FB9"/>
    <w:rsid w:val="008E037F"/>
    <w:rsid w:val="008E1C9D"/>
    <w:rsid w:val="008E2686"/>
    <w:rsid w:val="008E29FD"/>
    <w:rsid w:val="008E4B25"/>
    <w:rsid w:val="008E5193"/>
    <w:rsid w:val="008E6DF9"/>
    <w:rsid w:val="008F00FE"/>
    <w:rsid w:val="008F18FB"/>
    <w:rsid w:val="008F27FA"/>
    <w:rsid w:val="008F4283"/>
    <w:rsid w:val="008F5428"/>
    <w:rsid w:val="008F66A5"/>
    <w:rsid w:val="008F67C1"/>
    <w:rsid w:val="008F6AFA"/>
    <w:rsid w:val="00900BEF"/>
    <w:rsid w:val="00901675"/>
    <w:rsid w:val="00903AF7"/>
    <w:rsid w:val="00903EE2"/>
    <w:rsid w:val="009052C8"/>
    <w:rsid w:val="009055CC"/>
    <w:rsid w:val="00905F74"/>
    <w:rsid w:val="00905FE7"/>
    <w:rsid w:val="00906589"/>
    <w:rsid w:val="00910F6A"/>
    <w:rsid w:val="009110BA"/>
    <w:rsid w:val="00911123"/>
    <w:rsid w:val="00911F01"/>
    <w:rsid w:val="00912194"/>
    <w:rsid w:val="0091294A"/>
    <w:rsid w:val="00913099"/>
    <w:rsid w:val="00915096"/>
    <w:rsid w:val="00920473"/>
    <w:rsid w:val="00920736"/>
    <w:rsid w:val="00921915"/>
    <w:rsid w:val="00924DD3"/>
    <w:rsid w:val="00926D6D"/>
    <w:rsid w:val="00933382"/>
    <w:rsid w:val="00933C88"/>
    <w:rsid w:val="00933FEF"/>
    <w:rsid w:val="00934382"/>
    <w:rsid w:val="009344B0"/>
    <w:rsid w:val="009347E7"/>
    <w:rsid w:val="00934AD9"/>
    <w:rsid w:val="009361B8"/>
    <w:rsid w:val="0093659D"/>
    <w:rsid w:val="00937425"/>
    <w:rsid w:val="0094258F"/>
    <w:rsid w:val="0094282A"/>
    <w:rsid w:val="00943F4D"/>
    <w:rsid w:val="009500A1"/>
    <w:rsid w:val="00950233"/>
    <w:rsid w:val="009506A7"/>
    <w:rsid w:val="009555D3"/>
    <w:rsid w:val="00960256"/>
    <w:rsid w:val="0096369C"/>
    <w:rsid w:val="00964C0E"/>
    <w:rsid w:val="0096697A"/>
    <w:rsid w:val="009672E7"/>
    <w:rsid w:val="009716A4"/>
    <w:rsid w:val="00972751"/>
    <w:rsid w:val="00972AAA"/>
    <w:rsid w:val="0097351B"/>
    <w:rsid w:val="009827B5"/>
    <w:rsid w:val="00983B5A"/>
    <w:rsid w:val="00983BC9"/>
    <w:rsid w:val="009842EF"/>
    <w:rsid w:val="0098663B"/>
    <w:rsid w:val="0099174C"/>
    <w:rsid w:val="00991FF1"/>
    <w:rsid w:val="00992606"/>
    <w:rsid w:val="00992AE7"/>
    <w:rsid w:val="00993ACE"/>
    <w:rsid w:val="00994EFF"/>
    <w:rsid w:val="00995E6B"/>
    <w:rsid w:val="00997B3A"/>
    <w:rsid w:val="009A1068"/>
    <w:rsid w:val="009A135E"/>
    <w:rsid w:val="009A146E"/>
    <w:rsid w:val="009A2A76"/>
    <w:rsid w:val="009A4187"/>
    <w:rsid w:val="009A4975"/>
    <w:rsid w:val="009A641E"/>
    <w:rsid w:val="009A77E0"/>
    <w:rsid w:val="009A7AE2"/>
    <w:rsid w:val="009B4C76"/>
    <w:rsid w:val="009B4D9C"/>
    <w:rsid w:val="009B576A"/>
    <w:rsid w:val="009B5AFE"/>
    <w:rsid w:val="009B6AB2"/>
    <w:rsid w:val="009C03DF"/>
    <w:rsid w:val="009C082D"/>
    <w:rsid w:val="009C1E9E"/>
    <w:rsid w:val="009C2610"/>
    <w:rsid w:val="009C38C8"/>
    <w:rsid w:val="009C7D95"/>
    <w:rsid w:val="009D0A4F"/>
    <w:rsid w:val="009D0BDD"/>
    <w:rsid w:val="009D3DB4"/>
    <w:rsid w:val="009D4420"/>
    <w:rsid w:val="009D4F1C"/>
    <w:rsid w:val="009D5D68"/>
    <w:rsid w:val="009E0931"/>
    <w:rsid w:val="009E1344"/>
    <w:rsid w:val="009E229D"/>
    <w:rsid w:val="009E3C09"/>
    <w:rsid w:val="009E4667"/>
    <w:rsid w:val="009E6C32"/>
    <w:rsid w:val="009E76D6"/>
    <w:rsid w:val="009F02C4"/>
    <w:rsid w:val="009F05EC"/>
    <w:rsid w:val="009F1128"/>
    <w:rsid w:val="009F24CF"/>
    <w:rsid w:val="009F3420"/>
    <w:rsid w:val="009F3679"/>
    <w:rsid w:val="009F3713"/>
    <w:rsid w:val="009F3781"/>
    <w:rsid w:val="009F3B8D"/>
    <w:rsid w:val="009F60A2"/>
    <w:rsid w:val="009F7C95"/>
    <w:rsid w:val="00A02DB5"/>
    <w:rsid w:val="00A04F12"/>
    <w:rsid w:val="00A056C8"/>
    <w:rsid w:val="00A07C38"/>
    <w:rsid w:val="00A10E45"/>
    <w:rsid w:val="00A1302C"/>
    <w:rsid w:val="00A1494D"/>
    <w:rsid w:val="00A14D77"/>
    <w:rsid w:val="00A1521E"/>
    <w:rsid w:val="00A16CF2"/>
    <w:rsid w:val="00A17575"/>
    <w:rsid w:val="00A17EF3"/>
    <w:rsid w:val="00A21111"/>
    <w:rsid w:val="00A2143D"/>
    <w:rsid w:val="00A21554"/>
    <w:rsid w:val="00A22AA5"/>
    <w:rsid w:val="00A22C61"/>
    <w:rsid w:val="00A23F14"/>
    <w:rsid w:val="00A24935"/>
    <w:rsid w:val="00A24939"/>
    <w:rsid w:val="00A25DA2"/>
    <w:rsid w:val="00A262ED"/>
    <w:rsid w:val="00A307CB"/>
    <w:rsid w:val="00A30A3D"/>
    <w:rsid w:val="00A31D82"/>
    <w:rsid w:val="00A325BA"/>
    <w:rsid w:val="00A368E3"/>
    <w:rsid w:val="00A373FF"/>
    <w:rsid w:val="00A41074"/>
    <w:rsid w:val="00A417A4"/>
    <w:rsid w:val="00A43B1D"/>
    <w:rsid w:val="00A44812"/>
    <w:rsid w:val="00A45847"/>
    <w:rsid w:val="00A45DF4"/>
    <w:rsid w:val="00A46395"/>
    <w:rsid w:val="00A46666"/>
    <w:rsid w:val="00A5088C"/>
    <w:rsid w:val="00A516E9"/>
    <w:rsid w:val="00A536FD"/>
    <w:rsid w:val="00A5526A"/>
    <w:rsid w:val="00A553A6"/>
    <w:rsid w:val="00A570EA"/>
    <w:rsid w:val="00A57CF3"/>
    <w:rsid w:val="00A647B5"/>
    <w:rsid w:val="00A64EB3"/>
    <w:rsid w:val="00A65D9B"/>
    <w:rsid w:val="00A702BF"/>
    <w:rsid w:val="00A70966"/>
    <w:rsid w:val="00A72FF1"/>
    <w:rsid w:val="00A73CB3"/>
    <w:rsid w:val="00A74633"/>
    <w:rsid w:val="00A749A8"/>
    <w:rsid w:val="00A75530"/>
    <w:rsid w:val="00A7563C"/>
    <w:rsid w:val="00A76258"/>
    <w:rsid w:val="00A80975"/>
    <w:rsid w:val="00A81130"/>
    <w:rsid w:val="00A81F65"/>
    <w:rsid w:val="00A8284B"/>
    <w:rsid w:val="00A83B35"/>
    <w:rsid w:val="00A84C04"/>
    <w:rsid w:val="00A85A17"/>
    <w:rsid w:val="00A87721"/>
    <w:rsid w:val="00A9076C"/>
    <w:rsid w:val="00A90944"/>
    <w:rsid w:val="00A918E8"/>
    <w:rsid w:val="00A91A7B"/>
    <w:rsid w:val="00A9755D"/>
    <w:rsid w:val="00AA251B"/>
    <w:rsid w:val="00AA25A6"/>
    <w:rsid w:val="00AA2A4D"/>
    <w:rsid w:val="00AA2A6B"/>
    <w:rsid w:val="00AA2BDD"/>
    <w:rsid w:val="00AA2EAC"/>
    <w:rsid w:val="00AA4168"/>
    <w:rsid w:val="00AA59FB"/>
    <w:rsid w:val="00AA64FB"/>
    <w:rsid w:val="00AB122E"/>
    <w:rsid w:val="00AB1AF0"/>
    <w:rsid w:val="00AB1CB4"/>
    <w:rsid w:val="00AB273C"/>
    <w:rsid w:val="00AB5E2C"/>
    <w:rsid w:val="00AB5FC1"/>
    <w:rsid w:val="00AB7FAD"/>
    <w:rsid w:val="00AC0562"/>
    <w:rsid w:val="00AC0693"/>
    <w:rsid w:val="00AC088C"/>
    <w:rsid w:val="00AC0ADE"/>
    <w:rsid w:val="00AC0DC6"/>
    <w:rsid w:val="00AC285C"/>
    <w:rsid w:val="00AC337E"/>
    <w:rsid w:val="00AC5487"/>
    <w:rsid w:val="00AC5589"/>
    <w:rsid w:val="00AC5F68"/>
    <w:rsid w:val="00AC7E18"/>
    <w:rsid w:val="00AD0135"/>
    <w:rsid w:val="00AD02AF"/>
    <w:rsid w:val="00AD0E3E"/>
    <w:rsid w:val="00AD1041"/>
    <w:rsid w:val="00AD11CB"/>
    <w:rsid w:val="00AD1827"/>
    <w:rsid w:val="00AD1DF5"/>
    <w:rsid w:val="00AD1DF7"/>
    <w:rsid w:val="00AD1FD1"/>
    <w:rsid w:val="00AD4826"/>
    <w:rsid w:val="00AD5ED3"/>
    <w:rsid w:val="00AE3DD1"/>
    <w:rsid w:val="00AE4BD3"/>
    <w:rsid w:val="00AE50CC"/>
    <w:rsid w:val="00AE5235"/>
    <w:rsid w:val="00AF0830"/>
    <w:rsid w:val="00AF0EC9"/>
    <w:rsid w:val="00AF114B"/>
    <w:rsid w:val="00AF176F"/>
    <w:rsid w:val="00B009CD"/>
    <w:rsid w:val="00B03003"/>
    <w:rsid w:val="00B038F3"/>
    <w:rsid w:val="00B03B2B"/>
    <w:rsid w:val="00B05612"/>
    <w:rsid w:val="00B109E7"/>
    <w:rsid w:val="00B12BDF"/>
    <w:rsid w:val="00B12F75"/>
    <w:rsid w:val="00B148EC"/>
    <w:rsid w:val="00B14D5E"/>
    <w:rsid w:val="00B15380"/>
    <w:rsid w:val="00B15BC4"/>
    <w:rsid w:val="00B15F2F"/>
    <w:rsid w:val="00B16DB4"/>
    <w:rsid w:val="00B20184"/>
    <w:rsid w:val="00B20B87"/>
    <w:rsid w:val="00B21D98"/>
    <w:rsid w:val="00B225B0"/>
    <w:rsid w:val="00B24421"/>
    <w:rsid w:val="00B2443C"/>
    <w:rsid w:val="00B249EC"/>
    <w:rsid w:val="00B24F2D"/>
    <w:rsid w:val="00B24FC3"/>
    <w:rsid w:val="00B26659"/>
    <w:rsid w:val="00B26B6E"/>
    <w:rsid w:val="00B27272"/>
    <w:rsid w:val="00B2769F"/>
    <w:rsid w:val="00B27EC8"/>
    <w:rsid w:val="00B27EFD"/>
    <w:rsid w:val="00B3241E"/>
    <w:rsid w:val="00B326EB"/>
    <w:rsid w:val="00B328EA"/>
    <w:rsid w:val="00B333FE"/>
    <w:rsid w:val="00B339D9"/>
    <w:rsid w:val="00B34BE8"/>
    <w:rsid w:val="00B35E32"/>
    <w:rsid w:val="00B373BB"/>
    <w:rsid w:val="00B410A3"/>
    <w:rsid w:val="00B42D2F"/>
    <w:rsid w:val="00B47229"/>
    <w:rsid w:val="00B47342"/>
    <w:rsid w:val="00B47B38"/>
    <w:rsid w:val="00B52454"/>
    <w:rsid w:val="00B527C4"/>
    <w:rsid w:val="00B533D9"/>
    <w:rsid w:val="00B55D43"/>
    <w:rsid w:val="00B56910"/>
    <w:rsid w:val="00B577AA"/>
    <w:rsid w:val="00B60D39"/>
    <w:rsid w:val="00B6158B"/>
    <w:rsid w:val="00B61AEA"/>
    <w:rsid w:val="00B62AD3"/>
    <w:rsid w:val="00B63168"/>
    <w:rsid w:val="00B6430C"/>
    <w:rsid w:val="00B6435A"/>
    <w:rsid w:val="00B650CC"/>
    <w:rsid w:val="00B65F5F"/>
    <w:rsid w:val="00B67314"/>
    <w:rsid w:val="00B7074B"/>
    <w:rsid w:val="00B70B32"/>
    <w:rsid w:val="00B717C2"/>
    <w:rsid w:val="00B71F17"/>
    <w:rsid w:val="00B730F5"/>
    <w:rsid w:val="00B737F0"/>
    <w:rsid w:val="00B73BD4"/>
    <w:rsid w:val="00B740EE"/>
    <w:rsid w:val="00B7460C"/>
    <w:rsid w:val="00B75A12"/>
    <w:rsid w:val="00B75B19"/>
    <w:rsid w:val="00B76910"/>
    <w:rsid w:val="00B80117"/>
    <w:rsid w:val="00B80887"/>
    <w:rsid w:val="00B80B9F"/>
    <w:rsid w:val="00B80DCE"/>
    <w:rsid w:val="00B81539"/>
    <w:rsid w:val="00B8356F"/>
    <w:rsid w:val="00B901D4"/>
    <w:rsid w:val="00B92465"/>
    <w:rsid w:val="00B9252F"/>
    <w:rsid w:val="00B9303A"/>
    <w:rsid w:val="00B9359A"/>
    <w:rsid w:val="00B93ECD"/>
    <w:rsid w:val="00B94387"/>
    <w:rsid w:val="00B957C4"/>
    <w:rsid w:val="00B95EBA"/>
    <w:rsid w:val="00B96CCF"/>
    <w:rsid w:val="00BA2AD9"/>
    <w:rsid w:val="00BA57C0"/>
    <w:rsid w:val="00BA5D50"/>
    <w:rsid w:val="00BB18A9"/>
    <w:rsid w:val="00BB2672"/>
    <w:rsid w:val="00BB38E1"/>
    <w:rsid w:val="00BB40DA"/>
    <w:rsid w:val="00BB5081"/>
    <w:rsid w:val="00BB5531"/>
    <w:rsid w:val="00BB6D8F"/>
    <w:rsid w:val="00BC0338"/>
    <w:rsid w:val="00BC1FD3"/>
    <w:rsid w:val="00BC2F0D"/>
    <w:rsid w:val="00BC4D27"/>
    <w:rsid w:val="00BC664D"/>
    <w:rsid w:val="00BC68E7"/>
    <w:rsid w:val="00BC757D"/>
    <w:rsid w:val="00BC7ACC"/>
    <w:rsid w:val="00BD06C6"/>
    <w:rsid w:val="00BD0840"/>
    <w:rsid w:val="00BD0A67"/>
    <w:rsid w:val="00BD353A"/>
    <w:rsid w:val="00BD3CC9"/>
    <w:rsid w:val="00BD3FE3"/>
    <w:rsid w:val="00BD4E27"/>
    <w:rsid w:val="00BD526E"/>
    <w:rsid w:val="00BD5B50"/>
    <w:rsid w:val="00BD5D24"/>
    <w:rsid w:val="00BD66AC"/>
    <w:rsid w:val="00BE2503"/>
    <w:rsid w:val="00BE2817"/>
    <w:rsid w:val="00BE2A03"/>
    <w:rsid w:val="00BE4309"/>
    <w:rsid w:val="00BF2929"/>
    <w:rsid w:val="00BF4C3E"/>
    <w:rsid w:val="00BF68C1"/>
    <w:rsid w:val="00BF6CE9"/>
    <w:rsid w:val="00BF7316"/>
    <w:rsid w:val="00BF74E8"/>
    <w:rsid w:val="00BF7ECF"/>
    <w:rsid w:val="00C0090F"/>
    <w:rsid w:val="00C01D8F"/>
    <w:rsid w:val="00C05741"/>
    <w:rsid w:val="00C0732E"/>
    <w:rsid w:val="00C0735A"/>
    <w:rsid w:val="00C07E13"/>
    <w:rsid w:val="00C106C5"/>
    <w:rsid w:val="00C10C93"/>
    <w:rsid w:val="00C1496E"/>
    <w:rsid w:val="00C17F66"/>
    <w:rsid w:val="00C20949"/>
    <w:rsid w:val="00C21110"/>
    <w:rsid w:val="00C21204"/>
    <w:rsid w:val="00C216AC"/>
    <w:rsid w:val="00C22884"/>
    <w:rsid w:val="00C23E0C"/>
    <w:rsid w:val="00C24FF5"/>
    <w:rsid w:val="00C25434"/>
    <w:rsid w:val="00C30739"/>
    <w:rsid w:val="00C315C8"/>
    <w:rsid w:val="00C31CCE"/>
    <w:rsid w:val="00C34B7C"/>
    <w:rsid w:val="00C4262E"/>
    <w:rsid w:val="00C4472D"/>
    <w:rsid w:val="00C44B7A"/>
    <w:rsid w:val="00C46B18"/>
    <w:rsid w:val="00C46F35"/>
    <w:rsid w:val="00C47FB7"/>
    <w:rsid w:val="00C509D0"/>
    <w:rsid w:val="00C51E11"/>
    <w:rsid w:val="00C52068"/>
    <w:rsid w:val="00C544C5"/>
    <w:rsid w:val="00C54A71"/>
    <w:rsid w:val="00C54F92"/>
    <w:rsid w:val="00C57645"/>
    <w:rsid w:val="00C607A1"/>
    <w:rsid w:val="00C61131"/>
    <w:rsid w:val="00C64468"/>
    <w:rsid w:val="00C65DB8"/>
    <w:rsid w:val="00C67FD5"/>
    <w:rsid w:val="00C71953"/>
    <w:rsid w:val="00C74881"/>
    <w:rsid w:val="00C75063"/>
    <w:rsid w:val="00C7555D"/>
    <w:rsid w:val="00C756D1"/>
    <w:rsid w:val="00C76348"/>
    <w:rsid w:val="00C77A12"/>
    <w:rsid w:val="00C810B0"/>
    <w:rsid w:val="00C81451"/>
    <w:rsid w:val="00C855E9"/>
    <w:rsid w:val="00C8790D"/>
    <w:rsid w:val="00C9035A"/>
    <w:rsid w:val="00C90AE2"/>
    <w:rsid w:val="00C91DED"/>
    <w:rsid w:val="00C93614"/>
    <w:rsid w:val="00C946AE"/>
    <w:rsid w:val="00C94DD4"/>
    <w:rsid w:val="00C9548D"/>
    <w:rsid w:val="00C955CB"/>
    <w:rsid w:val="00C95D4C"/>
    <w:rsid w:val="00CA0FFF"/>
    <w:rsid w:val="00CA1552"/>
    <w:rsid w:val="00CA3731"/>
    <w:rsid w:val="00CA43B4"/>
    <w:rsid w:val="00CA4ABD"/>
    <w:rsid w:val="00CA6D35"/>
    <w:rsid w:val="00CA6F4E"/>
    <w:rsid w:val="00CA7266"/>
    <w:rsid w:val="00CA7780"/>
    <w:rsid w:val="00CB13E1"/>
    <w:rsid w:val="00CB18BA"/>
    <w:rsid w:val="00CB4D85"/>
    <w:rsid w:val="00CB6812"/>
    <w:rsid w:val="00CC011A"/>
    <w:rsid w:val="00CC248F"/>
    <w:rsid w:val="00CC5F25"/>
    <w:rsid w:val="00CC65B2"/>
    <w:rsid w:val="00CD21D5"/>
    <w:rsid w:val="00CD2269"/>
    <w:rsid w:val="00CD3C10"/>
    <w:rsid w:val="00CD3FB4"/>
    <w:rsid w:val="00CD44EB"/>
    <w:rsid w:val="00CD5136"/>
    <w:rsid w:val="00CD5ACD"/>
    <w:rsid w:val="00CD5EBE"/>
    <w:rsid w:val="00CD65AA"/>
    <w:rsid w:val="00CD6915"/>
    <w:rsid w:val="00CE210D"/>
    <w:rsid w:val="00CE24D0"/>
    <w:rsid w:val="00CE4396"/>
    <w:rsid w:val="00CE4929"/>
    <w:rsid w:val="00CE4DBE"/>
    <w:rsid w:val="00CE519D"/>
    <w:rsid w:val="00CF164A"/>
    <w:rsid w:val="00CF1ED6"/>
    <w:rsid w:val="00CF3924"/>
    <w:rsid w:val="00CF53DF"/>
    <w:rsid w:val="00CF78EF"/>
    <w:rsid w:val="00D00EBD"/>
    <w:rsid w:val="00D01F8E"/>
    <w:rsid w:val="00D01FE7"/>
    <w:rsid w:val="00D03DEE"/>
    <w:rsid w:val="00D0692A"/>
    <w:rsid w:val="00D074A2"/>
    <w:rsid w:val="00D1227E"/>
    <w:rsid w:val="00D123A5"/>
    <w:rsid w:val="00D15213"/>
    <w:rsid w:val="00D17444"/>
    <w:rsid w:val="00D177A9"/>
    <w:rsid w:val="00D21E11"/>
    <w:rsid w:val="00D2436A"/>
    <w:rsid w:val="00D24400"/>
    <w:rsid w:val="00D24FCF"/>
    <w:rsid w:val="00D25573"/>
    <w:rsid w:val="00D25EFD"/>
    <w:rsid w:val="00D27D8F"/>
    <w:rsid w:val="00D27E45"/>
    <w:rsid w:val="00D31853"/>
    <w:rsid w:val="00D31C90"/>
    <w:rsid w:val="00D3277A"/>
    <w:rsid w:val="00D329AE"/>
    <w:rsid w:val="00D351C4"/>
    <w:rsid w:val="00D35258"/>
    <w:rsid w:val="00D37F32"/>
    <w:rsid w:val="00D406AE"/>
    <w:rsid w:val="00D4129F"/>
    <w:rsid w:val="00D42EB1"/>
    <w:rsid w:val="00D45C35"/>
    <w:rsid w:val="00D473D5"/>
    <w:rsid w:val="00D47926"/>
    <w:rsid w:val="00D47CDE"/>
    <w:rsid w:val="00D501E9"/>
    <w:rsid w:val="00D544BF"/>
    <w:rsid w:val="00D54F8C"/>
    <w:rsid w:val="00D55AEB"/>
    <w:rsid w:val="00D55D4D"/>
    <w:rsid w:val="00D56787"/>
    <w:rsid w:val="00D602CA"/>
    <w:rsid w:val="00D61563"/>
    <w:rsid w:val="00D615E0"/>
    <w:rsid w:val="00D61901"/>
    <w:rsid w:val="00D621EF"/>
    <w:rsid w:val="00D6466C"/>
    <w:rsid w:val="00D65512"/>
    <w:rsid w:val="00D714A7"/>
    <w:rsid w:val="00D71F47"/>
    <w:rsid w:val="00D72B1E"/>
    <w:rsid w:val="00D740B8"/>
    <w:rsid w:val="00D74B63"/>
    <w:rsid w:val="00D757D9"/>
    <w:rsid w:val="00D806A2"/>
    <w:rsid w:val="00D81C69"/>
    <w:rsid w:val="00D81FCE"/>
    <w:rsid w:val="00D83211"/>
    <w:rsid w:val="00D8683A"/>
    <w:rsid w:val="00D86F4D"/>
    <w:rsid w:val="00D878C3"/>
    <w:rsid w:val="00D90006"/>
    <w:rsid w:val="00D90A9F"/>
    <w:rsid w:val="00D91280"/>
    <w:rsid w:val="00D930F4"/>
    <w:rsid w:val="00D94A3A"/>
    <w:rsid w:val="00D94CE7"/>
    <w:rsid w:val="00D95FFC"/>
    <w:rsid w:val="00D966F9"/>
    <w:rsid w:val="00D96FD2"/>
    <w:rsid w:val="00D97076"/>
    <w:rsid w:val="00D97B08"/>
    <w:rsid w:val="00DA09F9"/>
    <w:rsid w:val="00DA4866"/>
    <w:rsid w:val="00DB11D8"/>
    <w:rsid w:val="00DB12C3"/>
    <w:rsid w:val="00DB2E77"/>
    <w:rsid w:val="00DB319F"/>
    <w:rsid w:val="00DB3DA0"/>
    <w:rsid w:val="00DB4104"/>
    <w:rsid w:val="00DB48A0"/>
    <w:rsid w:val="00DB48EE"/>
    <w:rsid w:val="00DB5471"/>
    <w:rsid w:val="00DB56EB"/>
    <w:rsid w:val="00DB5FBE"/>
    <w:rsid w:val="00DB67BC"/>
    <w:rsid w:val="00DB6B4F"/>
    <w:rsid w:val="00DB7B6F"/>
    <w:rsid w:val="00DC0B95"/>
    <w:rsid w:val="00DC1615"/>
    <w:rsid w:val="00DC2105"/>
    <w:rsid w:val="00DC2E37"/>
    <w:rsid w:val="00DC319C"/>
    <w:rsid w:val="00DC371B"/>
    <w:rsid w:val="00DC45A6"/>
    <w:rsid w:val="00DC5691"/>
    <w:rsid w:val="00DC59C5"/>
    <w:rsid w:val="00DC5B69"/>
    <w:rsid w:val="00DC728F"/>
    <w:rsid w:val="00DC78F4"/>
    <w:rsid w:val="00DC7DAA"/>
    <w:rsid w:val="00DD12A6"/>
    <w:rsid w:val="00DD1743"/>
    <w:rsid w:val="00DD1850"/>
    <w:rsid w:val="00DD3F65"/>
    <w:rsid w:val="00DD43C6"/>
    <w:rsid w:val="00DD4AC8"/>
    <w:rsid w:val="00DD552F"/>
    <w:rsid w:val="00DD617B"/>
    <w:rsid w:val="00DE00A9"/>
    <w:rsid w:val="00DE01E5"/>
    <w:rsid w:val="00DE0437"/>
    <w:rsid w:val="00DE0EC4"/>
    <w:rsid w:val="00DE2741"/>
    <w:rsid w:val="00DE4043"/>
    <w:rsid w:val="00DE40E6"/>
    <w:rsid w:val="00DE5539"/>
    <w:rsid w:val="00DE57FE"/>
    <w:rsid w:val="00DE61B2"/>
    <w:rsid w:val="00DE6973"/>
    <w:rsid w:val="00DE6F87"/>
    <w:rsid w:val="00DE7FE4"/>
    <w:rsid w:val="00DF209E"/>
    <w:rsid w:val="00DF23F0"/>
    <w:rsid w:val="00DF339E"/>
    <w:rsid w:val="00DF6E13"/>
    <w:rsid w:val="00DF7107"/>
    <w:rsid w:val="00DF78BA"/>
    <w:rsid w:val="00E00BA7"/>
    <w:rsid w:val="00E014A7"/>
    <w:rsid w:val="00E02AEE"/>
    <w:rsid w:val="00E0364B"/>
    <w:rsid w:val="00E037CC"/>
    <w:rsid w:val="00E03E80"/>
    <w:rsid w:val="00E03EEC"/>
    <w:rsid w:val="00E06A43"/>
    <w:rsid w:val="00E06D46"/>
    <w:rsid w:val="00E070E4"/>
    <w:rsid w:val="00E073C7"/>
    <w:rsid w:val="00E074BC"/>
    <w:rsid w:val="00E11B05"/>
    <w:rsid w:val="00E12BF0"/>
    <w:rsid w:val="00E13340"/>
    <w:rsid w:val="00E16C21"/>
    <w:rsid w:val="00E17AB5"/>
    <w:rsid w:val="00E20119"/>
    <w:rsid w:val="00E21319"/>
    <w:rsid w:val="00E21CF5"/>
    <w:rsid w:val="00E21E81"/>
    <w:rsid w:val="00E22315"/>
    <w:rsid w:val="00E22628"/>
    <w:rsid w:val="00E22D06"/>
    <w:rsid w:val="00E23561"/>
    <w:rsid w:val="00E2377E"/>
    <w:rsid w:val="00E25C08"/>
    <w:rsid w:val="00E270C0"/>
    <w:rsid w:val="00E30191"/>
    <w:rsid w:val="00E306F5"/>
    <w:rsid w:val="00E309C8"/>
    <w:rsid w:val="00E319EA"/>
    <w:rsid w:val="00E32B05"/>
    <w:rsid w:val="00E33EBF"/>
    <w:rsid w:val="00E36402"/>
    <w:rsid w:val="00E3647F"/>
    <w:rsid w:val="00E37FF4"/>
    <w:rsid w:val="00E412F2"/>
    <w:rsid w:val="00E420CE"/>
    <w:rsid w:val="00E44123"/>
    <w:rsid w:val="00E44527"/>
    <w:rsid w:val="00E44687"/>
    <w:rsid w:val="00E446C7"/>
    <w:rsid w:val="00E45BF0"/>
    <w:rsid w:val="00E464CD"/>
    <w:rsid w:val="00E508F4"/>
    <w:rsid w:val="00E50B58"/>
    <w:rsid w:val="00E513EF"/>
    <w:rsid w:val="00E51A50"/>
    <w:rsid w:val="00E520FB"/>
    <w:rsid w:val="00E541EB"/>
    <w:rsid w:val="00E54515"/>
    <w:rsid w:val="00E5628C"/>
    <w:rsid w:val="00E5671F"/>
    <w:rsid w:val="00E601B9"/>
    <w:rsid w:val="00E6081F"/>
    <w:rsid w:val="00E60A9F"/>
    <w:rsid w:val="00E625F5"/>
    <w:rsid w:val="00E63F47"/>
    <w:rsid w:val="00E6718E"/>
    <w:rsid w:val="00E6760F"/>
    <w:rsid w:val="00E73BF7"/>
    <w:rsid w:val="00E73E0D"/>
    <w:rsid w:val="00E770BA"/>
    <w:rsid w:val="00E773C9"/>
    <w:rsid w:val="00E81009"/>
    <w:rsid w:val="00E8160A"/>
    <w:rsid w:val="00E81F2C"/>
    <w:rsid w:val="00E8319F"/>
    <w:rsid w:val="00E83395"/>
    <w:rsid w:val="00E8390D"/>
    <w:rsid w:val="00E84456"/>
    <w:rsid w:val="00E85E99"/>
    <w:rsid w:val="00E87A3D"/>
    <w:rsid w:val="00E90A3E"/>
    <w:rsid w:val="00E910C5"/>
    <w:rsid w:val="00E918DC"/>
    <w:rsid w:val="00E92B5C"/>
    <w:rsid w:val="00EA0614"/>
    <w:rsid w:val="00EA0926"/>
    <w:rsid w:val="00EA3326"/>
    <w:rsid w:val="00EA39CE"/>
    <w:rsid w:val="00EA5991"/>
    <w:rsid w:val="00EA5A7A"/>
    <w:rsid w:val="00EB0E37"/>
    <w:rsid w:val="00EB16A8"/>
    <w:rsid w:val="00EB2E82"/>
    <w:rsid w:val="00EB30E4"/>
    <w:rsid w:val="00EB428C"/>
    <w:rsid w:val="00EB49AB"/>
    <w:rsid w:val="00EB50F5"/>
    <w:rsid w:val="00EB69B2"/>
    <w:rsid w:val="00EB7B27"/>
    <w:rsid w:val="00EC0759"/>
    <w:rsid w:val="00EC230C"/>
    <w:rsid w:val="00EC2D62"/>
    <w:rsid w:val="00EC4400"/>
    <w:rsid w:val="00EC61F7"/>
    <w:rsid w:val="00EC710A"/>
    <w:rsid w:val="00ED3D74"/>
    <w:rsid w:val="00ED43E0"/>
    <w:rsid w:val="00ED4BE1"/>
    <w:rsid w:val="00ED5DBA"/>
    <w:rsid w:val="00ED7281"/>
    <w:rsid w:val="00EE149A"/>
    <w:rsid w:val="00EE5591"/>
    <w:rsid w:val="00EE7576"/>
    <w:rsid w:val="00EF116D"/>
    <w:rsid w:val="00EF1430"/>
    <w:rsid w:val="00EF1806"/>
    <w:rsid w:val="00EF1F94"/>
    <w:rsid w:val="00EF302F"/>
    <w:rsid w:val="00EF38D7"/>
    <w:rsid w:val="00F003C8"/>
    <w:rsid w:val="00F00918"/>
    <w:rsid w:val="00F04449"/>
    <w:rsid w:val="00F04BD8"/>
    <w:rsid w:val="00F06133"/>
    <w:rsid w:val="00F101CA"/>
    <w:rsid w:val="00F108A7"/>
    <w:rsid w:val="00F11CC0"/>
    <w:rsid w:val="00F12382"/>
    <w:rsid w:val="00F13290"/>
    <w:rsid w:val="00F13BF2"/>
    <w:rsid w:val="00F202C4"/>
    <w:rsid w:val="00F21D0E"/>
    <w:rsid w:val="00F2371E"/>
    <w:rsid w:val="00F239E8"/>
    <w:rsid w:val="00F242B7"/>
    <w:rsid w:val="00F262FC"/>
    <w:rsid w:val="00F313CF"/>
    <w:rsid w:val="00F31624"/>
    <w:rsid w:val="00F34AF3"/>
    <w:rsid w:val="00F3587C"/>
    <w:rsid w:val="00F359CD"/>
    <w:rsid w:val="00F36BAC"/>
    <w:rsid w:val="00F42BCC"/>
    <w:rsid w:val="00F44A05"/>
    <w:rsid w:val="00F50E58"/>
    <w:rsid w:val="00F51D28"/>
    <w:rsid w:val="00F51D75"/>
    <w:rsid w:val="00F52A79"/>
    <w:rsid w:val="00F53039"/>
    <w:rsid w:val="00F53D00"/>
    <w:rsid w:val="00F54113"/>
    <w:rsid w:val="00F550CE"/>
    <w:rsid w:val="00F56084"/>
    <w:rsid w:val="00F56BE8"/>
    <w:rsid w:val="00F6079A"/>
    <w:rsid w:val="00F60B23"/>
    <w:rsid w:val="00F61B90"/>
    <w:rsid w:val="00F6316B"/>
    <w:rsid w:val="00F63B53"/>
    <w:rsid w:val="00F6512C"/>
    <w:rsid w:val="00F6556D"/>
    <w:rsid w:val="00F667DE"/>
    <w:rsid w:val="00F711CD"/>
    <w:rsid w:val="00F71556"/>
    <w:rsid w:val="00F7418B"/>
    <w:rsid w:val="00F750C9"/>
    <w:rsid w:val="00F75138"/>
    <w:rsid w:val="00F7548D"/>
    <w:rsid w:val="00F776B7"/>
    <w:rsid w:val="00F81634"/>
    <w:rsid w:val="00F842CD"/>
    <w:rsid w:val="00F86B0C"/>
    <w:rsid w:val="00F8754D"/>
    <w:rsid w:val="00F9227B"/>
    <w:rsid w:val="00F9318C"/>
    <w:rsid w:val="00F94244"/>
    <w:rsid w:val="00F948FE"/>
    <w:rsid w:val="00F94C14"/>
    <w:rsid w:val="00F95BE4"/>
    <w:rsid w:val="00F97409"/>
    <w:rsid w:val="00FA0BA1"/>
    <w:rsid w:val="00FA1413"/>
    <w:rsid w:val="00FA1D01"/>
    <w:rsid w:val="00FA1FBD"/>
    <w:rsid w:val="00FA28F5"/>
    <w:rsid w:val="00FA35A9"/>
    <w:rsid w:val="00FA361F"/>
    <w:rsid w:val="00FA5702"/>
    <w:rsid w:val="00FA642C"/>
    <w:rsid w:val="00FA7693"/>
    <w:rsid w:val="00FB0761"/>
    <w:rsid w:val="00FB0796"/>
    <w:rsid w:val="00FB39C9"/>
    <w:rsid w:val="00FB4A39"/>
    <w:rsid w:val="00FB4C53"/>
    <w:rsid w:val="00FB54FA"/>
    <w:rsid w:val="00FB572D"/>
    <w:rsid w:val="00FB6912"/>
    <w:rsid w:val="00FB707B"/>
    <w:rsid w:val="00FB7457"/>
    <w:rsid w:val="00FC176B"/>
    <w:rsid w:val="00FC51A4"/>
    <w:rsid w:val="00FC6ACB"/>
    <w:rsid w:val="00FC6DA4"/>
    <w:rsid w:val="00FC7AEA"/>
    <w:rsid w:val="00FD0C0D"/>
    <w:rsid w:val="00FD0D6C"/>
    <w:rsid w:val="00FD2C26"/>
    <w:rsid w:val="00FD427D"/>
    <w:rsid w:val="00FD668D"/>
    <w:rsid w:val="00FD6804"/>
    <w:rsid w:val="00FD7C81"/>
    <w:rsid w:val="00FE1154"/>
    <w:rsid w:val="00FE119B"/>
    <w:rsid w:val="00FE2DF8"/>
    <w:rsid w:val="00FE3750"/>
    <w:rsid w:val="00FE46D9"/>
    <w:rsid w:val="00FE5091"/>
    <w:rsid w:val="00FE699D"/>
    <w:rsid w:val="00FE7013"/>
    <w:rsid w:val="00FF0555"/>
    <w:rsid w:val="00FF0FFA"/>
    <w:rsid w:val="00FF25EC"/>
    <w:rsid w:val="00FF63BD"/>
    <w:rsid w:val="00FF6F43"/>
    <w:rsid w:val="01642A8F"/>
    <w:rsid w:val="01C161B5"/>
    <w:rsid w:val="02191D1C"/>
    <w:rsid w:val="021D2168"/>
    <w:rsid w:val="02277967"/>
    <w:rsid w:val="0230135D"/>
    <w:rsid w:val="02345B5D"/>
    <w:rsid w:val="02695F13"/>
    <w:rsid w:val="0274685E"/>
    <w:rsid w:val="02B73E03"/>
    <w:rsid w:val="02EE56E6"/>
    <w:rsid w:val="03045209"/>
    <w:rsid w:val="030935FE"/>
    <w:rsid w:val="034C3F20"/>
    <w:rsid w:val="035B6009"/>
    <w:rsid w:val="035F2271"/>
    <w:rsid w:val="03F35283"/>
    <w:rsid w:val="04311472"/>
    <w:rsid w:val="047149C1"/>
    <w:rsid w:val="04986826"/>
    <w:rsid w:val="05072664"/>
    <w:rsid w:val="05242382"/>
    <w:rsid w:val="053A3B22"/>
    <w:rsid w:val="054339E5"/>
    <w:rsid w:val="05511549"/>
    <w:rsid w:val="056E3078"/>
    <w:rsid w:val="05C62E48"/>
    <w:rsid w:val="05D92A62"/>
    <w:rsid w:val="062C1C63"/>
    <w:rsid w:val="06431D96"/>
    <w:rsid w:val="06447858"/>
    <w:rsid w:val="06570593"/>
    <w:rsid w:val="066154A6"/>
    <w:rsid w:val="068D34CF"/>
    <w:rsid w:val="06DA7D4B"/>
    <w:rsid w:val="06EF4822"/>
    <w:rsid w:val="06EF5489"/>
    <w:rsid w:val="07123728"/>
    <w:rsid w:val="072B545A"/>
    <w:rsid w:val="07741065"/>
    <w:rsid w:val="077C5B1E"/>
    <w:rsid w:val="07B405F9"/>
    <w:rsid w:val="07C733D5"/>
    <w:rsid w:val="07D479E4"/>
    <w:rsid w:val="07DD0036"/>
    <w:rsid w:val="07FB36A6"/>
    <w:rsid w:val="082425D6"/>
    <w:rsid w:val="08262F9C"/>
    <w:rsid w:val="084D495D"/>
    <w:rsid w:val="08575FBE"/>
    <w:rsid w:val="08576D26"/>
    <w:rsid w:val="08720661"/>
    <w:rsid w:val="0889420E"/>
    <w:rsid w:val="0895621C"/>
    <w:rsid w:val="08976DA7"/>
    <w:rsid w:val="08B43B05"/>
    <w:rsid w:val="09165F44"/>
    <w:rsid w:val="09240122"/>
    <w:rsid w:val="092D2F65"/>
    <w:rsid w:val="094B7B50"/>
    <w:rsid w:val="09811188"/>
    <w:rsid w:val="09957BC4"/>
    <w:rsid w:val="09A45050"/>
    <w:rsid w:val="09A6701A"/>
    <w:rsid w:val="09DE27D1"/>
    <w:rsid w:val="09DE4B40"/>
    <w:rsid w:val="09F064E7"/>
    <w:rsid w:val="09F4245F"/>
    <w:rsid w:val="0A4A63EE"/>
    <w:rsid w:val="0A5E1624"/>
    <w:rsid w:val="0A711D03"/>
    <w:rsid w:val="0AE443EE"/>
    <w:rsid w:val="0AED769F"/>
    <w:rsid w:val="0AFA198A"/>
    <w:rsid w:val="0B2515D4"/>
    <w:rsid w:val="0B5D1C1F"/>
    <w:rsid w:val="0B5F07C4"/>
    <w:rsid w:val="0B7F7B23"/>
    <w:rsid w:val="0BA67416"/>
    <w:rsid w:val="0BB264C2"/>
    <w:rsid w:val="0BB37253"/>
    <w:rsid w:val="0BC45C5A"/>
    <w:rsid w:val="0BD813AC"/>
    <w:rsid w:val="0C2E6F5E"/>
    <w:rsid w:val="0C3C461F"/>
    <w:rsid w:val="0C7B4D5B"/>
    <w:rsid w:val="0C801DA5"/>
    <w:rsid w:val="0C8B3D4A"/>
    <w:rsid w:val="0C8E4429"/>
    <w:rsid w:val="0CD1264A"/>
    <w:rsid w:val="0CF54541"/>
    <w:rsid w:val="0CF93AD9"/>
    <w:rsid w:val="0D55096F"/>
    <w:rsid w:val="0D8B6C53"/>
    <w:rsid w:val="0DA65664"/>
    <w:rsid w:val="0DD33479"/>
    <w:rsid w:val="0DE246BD"/>
    <w:rsid w:val="0DF626F7"/>
    <w:rsid w:val="0DF70178"/>
    <w:rsid w:val="0DF95AD2"/>
    <w:rsid w:val="0E20642F"/>
    <w:rsid w:val="0E716822"/>
    <w:rsid w:val="0E7664C8"/>
    <w:rsid w:val="0EC30B46"/>
    <w:rsid w:val="0ED36369"/>
    <w:rsid w:val="0ED572DA"/>
    <w:rsid w:val="0F476BA1"/>
    <w:rsid w:val="0F6C6610"/>
    <w:rsid w:val="0F752B68"/>
    <w:rsid w:val="0F9F2252"/>
    <w:rsid w:val="0FEB602A"/>
    <w:rsid w:val="0FF67C3E"/>
    <w:rsid w:val="107D471D"/>
    <w:rsid w:val="10D90786"/>
    <w:rsid w:val="10E21E61"/>
    <w:rsid w:val="110E1297"/>
    <w:rsid w:val="1118101A"/>
    <w:rsid w:val="11735EB1"/>
    <w:rsid w:val="11BA0265"/>
    <w:rsid w:val="11C54869"/>
    <w:rsid w:val="11F86C31"/>
    <w:rsid w:val="12192A7F"/>
    <w:rsid w:val="12235B83"/>
    <w:rsid w:val="12236F4E"/>
    <w:rsid w:val="12627D38"/>
    <w:rsid w:val="129D24EB"/>
    <w:rsid w:val="12B6570F"/>
    <w:rsid w:val="12E731A1"/>
    <w:rsid w:val="133D09EF"/>
    <w:rsid w:val="13543A66"/>
    <w:rsid w:val="13A938D2"/>
    <w:rsid w:val="13C034F7"/>
    <w:rsid w:val="13C22196"/>
    <w:rsid w:val="14150036"/>
    <w:rsid w:val="141A3489"/>
    <w:rsid w:val="14261483"/>
    <w:rsid w:val="14315410"/>
    <w:rsid w:val="144E1F23"/>
    <w:rsid w:val="147C012B"/>
    <w:rsid w:val="14977CD7"/>
    <w:rsid w:val="14D3676F"/>
    <w:rsid w:val="14D52D82"/>
    <w:rsid w:val="14FF2B7F"/>
    <w:rsid w:val="151E5632"/>
    <w:rsid w:val="155B0D1A"/>
    <w:rsid w:val="155D6485"/>
    <w:rsid w:val="155E10AE"/>
    <w:rsid w:val="15611288"/>
    <w:rsid w:val="1573782F"/>
    <w:rsid w:val="15B83632"/>
    <w:rsid w:val="165F472F"/>
    <w:rsid w:val="168138FF"/>
    <w:rsid w:val="16B25250"/>
    <w:rsid w:val="16B305C2"/>
    <w:rsid w:val="16C10DC8"/>
    <w:rsid w:val="16F6748D"/>
    <w:rsid w:val="17006E4C"/>
    <w:rsid w:val="172717C5"/>
    <w:rsid w:val="173C7B94"/>
    <w:rsid w:val="174560C4"/>
    <w:rsid w:val="174F6192"/>
    <w:rsid w:val="17564E74"/>
    <w:rsid w:val="176C3651"/>
    <w:rsid w:val="177A5491"/>
    <w:rsid w:val="177B2520"/>
    <w:rsid w:val="17896F7F"/>
    <w:rsid w:val="17914E66"/>
    <w:rsid w:val="17CE5190"/>
    <w:rsid w:val="183539C6"/>
    <w:rsid w:val="187F0CC2"/>
    <w:rsid w:val="188C4C3F"/>
    <w:rsid w:val="189C1059"/>
    <w:rsid w:val="19407F75"/>
    <w:rsid w:val="19524054"/>
    <w:rsid w:val="19926C43"/>
    <w:rsid w:val="19CF220E"/>
    <w:rsid w:val="19E219A9"/>
    <w:rsid w:val="1A041D5E"/>
    <w:rsid w:val="1A516B2E"/>
    <w:rsid w:val="1A5F7487"/>
    <w:rsid w:val="1A7D6D83"/>
    <w:rsid w:val="1ADD7061"/>
    <w:rsid w:val="1B1925D1"/>
    <w:rsid w:val="1B1C7C04"/>
    <w:rsid w:val="1B291859"/>
    <w:rsid w:val="1B3B253F"/>
    <w:rsid w:val="1B402872"/>
    <w:rsid w:val="1B430B6D"/>
    <w:rsid w:val="1B6C228E"/>
    <w:rsid w:val="1B9A2AE6"/>
    <w:rsid w:val="1BA710FC"/>
    <w:rsid w:val="1BA7556B"/>
    <w:rsid w:val="1BAF0FD1"/>
    <w:rsid w:val="1BDD21C2"/>
    <w:rsid w:val="1BEF6404"/>
    <w:rsid w:val="1C215235"/>
    <w:rsid w:val="1C311C4C"/>
    <w:rsid w:val="1C7B464A"/>
    <w:rsid w:val="1C7B522D"/>
    <w:rsid w:val="1C7B5287"/>
    <w:rsid w:val="1C8231F3"/>
    <w:rsid w:val="1CAB19ED"/>
    <w:rsid w:val="1CCA703A"/>
    <w:rsid w:val="1CD53A47"/>
    <w:rsid w:val="1D061E52"/>
    <w:rsid w:val="1D331F6C"/>
    <w:rsid w:val="1D376726"/>
    <w:rsid w:val="1D551B34"/>
    <w:rsid w:val="1D6B43AB"/>
    <w:rsid w:val="1D6E7A12"/>
    <w:rsid w:val="1D7059B0"/>
    <w:rsid w:val="1D88394B"/>
    <w:rsid w:val="1DC50927"/>
    <w:rsid w:val="1DF9762F"/>
    <w:rsid w:val="1E00340E"/>
    <w:rsid w:val="1E00427A"/>
    <w:rsid w:val="1E1B192D"/>
    <w:rsid w:val="1E2D24FB"/>
    <w:rsid w:val="1E3E6A4F"/>
    <w:rsid w:val="1E3F77AE"/>
    <w:rsid w:val="1E6C03DB"/>
    <w:rsid w:val="1E7F6E97"/>
    <w:rsid w:val="1EB236D4"/>
    <w:rsid w:val="1ED421E1"/>
    <w:rsid w:val="1F0B237A"/>
    <w:rsid w:val="1F70522D"/>
    <w:rsid w:val="1F784F2C"/>
    <w:rsid w:val="1FA75A7B"/>
    <w:rsid w:val="1FB66096"/>
    <w:rsid w:val="1FCF6E73"/>
    <w:rsid w:val="1FE50445"/>
    <w:rsid w:val="1FE5411B"/>
    <w:rsid w:val="1FEB0A21"/>
    <w:rsid w:val="1FF00CD9"/>
    <w:rsid w:val="202C0358"/>
    <w:rsid w:val="203B47BF"/>
    <w:rsid w:val="20495AAE"/>
    <w:rsid w:val="20592D03"/>
    <w:rsid w:val="20656B09"/>
    <w:rsid w:val="208F1E39"/>
    <w:rsid w:val="209A3844"/>
    <w:rsid w:val="20E30711"/>
    <w:rsid w:val="211E154A"/>
    <w:rsid w:val="215F698C"/>
    <w:rsid w:val="21AB2FC8"/>
    <w:rsid w:val="2243511A"/>
    <w:rsid w:val="226659F1"/>
    <w:rsid w:val="22931946"/>
    <w:rsid w:val="22EE5862"/>
    <w:rsid w:val="22F464E8"/>
    <w:rsid w:val="232B6B22"/>
    <w:rsid w:val="23672408"/>
    <w:rsid w:val="237076C4"/>
    <w:rsid w:val="23761F39"/>
    <w:rsid w:val="239D567C"/>
    <w:rsid w:val="23AC3027"/>
    <w:rsid w:val="23BC244F"/>
    <w:rsid w:val="23BC26AD"/>
    <w:rsid w:val="23C447E2"/>
    <w:rsid w:val="23E64305"/>
    <w:rsid w:val="23E9602A"/>
    <w:rsid w:val="23ED4D95"/>
    <w:rsid w:val="24002E90"/>
    <w:rsid w:val="24107A49"/>
    <w:rsid w:val="243770FF"/>
    <w:rsid w:val="243941C0"/>
    <w:rsid w:val="243A6721"/>
    <w:rsid w:val="245E07C6"/>
    <w:rsid w:val="24666717"/>
    <w:rsid w:val="247208CA"/>
    <w:rsid w:val="24743B45"/>
    <w:rsid w:val="247F0B2E"/>
    <w:rsid w:val="249F6E67"/>
    <w:rsid w:val="24A02071"/>
    <w:rsid w:val="24A02197"/>
    <w:rsid w:val="24B46675"/>
    <w:rsid w:val="25A507D6"/>
    <w:rsid w:val="25BA5ED0"/>
    <w:rsid w:val="25E26C4D"/>
    <w:rsid w:val="260F5480"/>
    <w:rsid w:val="26341E3D"/>
    <w:rsid w:val="2669702E"/>
    <w:rsid w:val="26706D99"/>
    <w:rsid w:val="269A49CD"/>
    <w:rsid w:val="26CF423A"/>
    <w:rsid w:val="26E12CF2"/>
    <w:rsid w:val="27096AE2"/>
    <w:rsid w:val="271E248E"/>
    <w:rsid w:val="272A6036"/>
    <w:rsid w:val="27651E6B"/>
    <w:rsid w:val="278563CD"/>
    <w:rsid w:val="279019FD"/>
    <w:rsid w:val="27E05FF5"/>
    <w:rsid w:val="27F6487F"/>
    <w:rsid w:val="2841608B"/>
    <w:rsid w:val="28680D51"/>
    <w:rsid w:val="286B1A5C"/>
    <w:rsid w:val="287A01AC"/>
    <w:rsid w:val="287C746C"/>
    <w:rsid w:val="28A363CD"/>
    <w:rsid w:val="28C055AB"/>
    <w:rsid w:val="28C655E7"/>
    <w:rsid w:val="28DD1D9B"/>
    <w:rsid w:val="292F0982"/>
    <w:rsid w:val="296870B8"/>
    <w:rsid w:val="296F5223"/>
    <w:rsid w:val="29951A08"/>
    <w:rsid w:val="29A90C29"/>
    <w:rsid w:val="2A3D1958"/>
    <w:rsid w:val="2A615031"/>
    <w:rsid w:val="2A683384"/>
    <w:rsid w:val="2A8361F5"/>
    <w:rsid w:val="2ADA635E"/>
    <w:rsid w:val="2B200436"/>
    <w:rsid w:val="2B464915"/>
    <w:rsid w:val="2B470F10"/>
    <w:rsid w:val="2B5C5333"/>
    <w:rsid w:val="2B80184C"/>
    <w:rsid w:val="2BB33E08"/>
    <w:rsid w:val="2BBD2276"/>
    <w:rsid w:val="2BBF78D5"/>
    <w:rsid w:val="2BC72449"/>
    <w:rsid w:val="2BD155F1"/>
    <w:rsid w:val="2C363F0B"/>
    <w:rsid w:val="2C46665F"/>
    <w:rsid w:val="2C581F9E"/>
    <w:rsid w:val="2C7642D0"/>
    <w:rsid w:val="2C940B56"/>
    <w:rsid w:val="2CB44625"/>
    <w:rsid w:val="2CB52F4D"/>
    <w:rsid w:val="2CC56979"/>
    <w:rsid w:val="2CD63FFF"/>
    <w:rsid w:val="2CE80182"/>
    <w:rsid w:val="2D011108"/>
    <w:rsid w:val="2D0C1AF6"/>
    <w:rsid w:val="2D0F4C2F"/>
    <w:rsid w:val="2D151C3D"/>
    <w:rsid w:val="2D2875CE"/>
    <w:rsid w:val="2D5C3DF4"/>
    <w:rsid w:val="2D8F19F0"/>
    <w:rsid w:val="2D925252"/>
    <w:rsid w:val="2D9716DA"/>
    <w:rsid w:val="2DB15E0A"/>
    <w:rsid w:val="2DD122A7"/>
    <w:rsid w:val="2DEF7B6A"/>
    <w:rsid w:val="2DFA3CA0"/>
    <w:rsid w:val="2E0C1698"/>
    <w:rsid w:val="2E0D711A"/>
    <w:rsid w:val="2E2B5E45"/>
    <w:rsid w:val="2E3F3416"/>
    <w:rsid w:val="2E8F1C72"/>
    <w:rsid w:val="2EA84D9A"/>
    <w:rsid w:val="2EA96B67"/>
    <w:rsid w:val="2EB66328"/>
    <w:rsid w:val="2EC456C9"/>
    <w:rsid w:val="2ED67EA8"/>
    <w:rsid w:val="2EF00317"/>
    <w:rsid w:val="2F0F6197"/>
    <w:rsid w:val="2F154B0F"/>
    <w:rsid w:val="2F525E76"/>
    <w:rsid w:val="2F7C41F6"/>
    <w:rsid w:val="2F8438BD"/>
    <w:rsid w:val="2FBF7DE5"/>
    <w:rsid w:val="2FCF67A4"/>
    <w:rsid w:val="2FF11E1A"/>
    <w:rsid w:val="301F12AB"/>
    <w:rsid w:val="30211A06"/>
    <w:rsid w:val="30222A1F"/>
    <w:rsid w:val="302E74D3"/>
    <w:rsid w:val="30534132"/>
    <w:rsid w:val="30751B1C"/>
    <w:rsid w:val="30961D73"/>
    <w:rsid w:val="30C57482"/>
    <w:rsid w:val="30C57A71"/>
    <w:rsid w:val="311A7D76"/>
    <w:rsid w:val="315C5A0A"/>
    <w:rsid w:val="31650116"/>
    <w:rsid w:val="31690B77"/>
    <w:rsid w:val="31A62204"/>
    <w:rsid w:val="31AA06AE"/>
    <w:rsid w:val="31DE487C"/>
    <w:rsid w:val="31FD6300"/>
    <w:rsid w:val="320104FF"/>
    <w:rsid w:val="32285E55"/>
    <w:rsid w:val="323A4C76"/>
    <w:rsid w:val="325F00F8"/>
    <w:rsid w:val="32821B23"/>
    <w:rsid w:val="32843BC8"/>
    <w:rsid w:val="32CD295B"/>
    <w:rsid w:val="32DC121D"/>
    <w:rsid w:val="32EB6E0F"/>
    <w:rsid w:val="32F66997"/>
    <w:rsid w:val="330907C6"/>
    <w:rsid w:val="33A07A40"/>
    <w:rsid w:val="33B11213"/>
    <w:rsid w:val="33EB5EBD"/>
    <w:rsid w:val="3404212C"/>
    <w:rsid w:val="340A7470"/>
    <w:rsid w:val="342318FF"/>
    <w:rsid w:val="34232598"/>
    <w:rsid w:val="343A21BD"/>
    <w:rsid w:val="3499059C"/>
    <w:rsid w:val="349F69CF"/>
    <w:rsid w:val="34E163BA"/>
    <w:rsid w:val="34F76A97"/>
    <w:rsid w:val="352978C7"/>
    <w:rsid w:val="35377EF0"/>
    <w:rsid w:val="355A0B35"/>
    <w:rsid w:val="35A93699"/>
    <w:rsid w:val="35C91D11"/>
    <w:rsid w:val="35FB56B8"/>
    <w:rsid w:val="36183502"/>
    <w:rsid w:val="36372141"/>
    <w:rsid w:val="364A6DFC"/>
    <w:rsid w:val="365A4D64"/>
    <w:rsid w:val="36956799"/>
    <w:rsid w:val="36D75DC3"/>
    <w:rsid w:val="36D779BC"/>
    <w:rsid w:val="370635D5"/>
    <w:rsid w:val="371511B8"/>
    <w:rsid w:val="37394974"/>
    <w:rsid w:val="374B0E26"/>
    <w:rsid w:val="374F37CE"/>
    <w:rsid w:val="37517E7D"/>
    <w:rsid w:val="37A934A7"/>
    <w:rsid w:val="37E32176"/>
    <w:rsid w:val="37F50C3C"/>
    <w:rsid w:val="382325EF"/>
    <w:rsid w:val="38871C41"/>
    <w:rsid w:val="38BB77B9"/>
    <w:rsid w:val="38D5710E"/>
    <w:rsid w:val="38E66DF4"/>
    <w:rsid w:val="38F80256"/>
    <w:rsid w:val="391B4101"/>
    <w:rsid w:val="391C6C6B"/>
    <w:rsid w:val="39227BBC"/>
    <w:rsid w:val="396B2A3F"/>
    <w:rsid w:val="398029E4"/>
    <w:rsid w:val="398054F0"/>
    <w:rsid w:val="39A13D12"/>
    <w:rsid w:val="39A315E0"/>
    <w:rsid w:val="39A61F88"/>
    <w:rsid w:val="3A1918DE"/>
    <w:rsid w:val="3A273770"/>
    <w:rsid w:val="3A5E23D3"/>
    <w:rsid w:val="3A664CDE"/>
    <w:rsid w:val="3A9575A4"/>
    <w:rsid w:val="3AA615F1"/>
    <w:rsid w:val="3B227CE0"/>
    <w:rsid w:val="3B463501"/>
    <w:rsid w:val="3B550B37"/>
    <w:rsid w:val="3B5D3DA9"/>
    <w:rsid w:val="3B7D37CF"/>
    <w:rsid w:val="3C2E55CC"/>
    <w:rsid w:val="3C5C630D"/>
    <w:rsid w:val="3C690CA9"/>
    <w:rsid w:val="3C9479C4"/>
    <w:rsid w:val="3CC50A08"/>
    <w:rsid w:val="3CE41F45"/>
    <w:rsid w:val="3D08531B"/>
    <w:rsid w:val="3D2C346A"/>
    <w:rsid w:val="3D687B67"/>
    <w:rsid w:val="3D826FA0"/>
    <w:rsid w:val="3D8F0A27"/>
    <w:rsid w:val="3D8F1497"/>
    <w:rsid w:val="3D9A1050"/>
    <w:rsid w:val="3DB5594D"/>
    <w:rsid w:val="3DEC0798"/>
    <w:rsid w:val="3E08465F"/>
    <w:rsid w:val="3E2A4370"/>
    <w:rsid w:val="3E5F4AE1"/>
    <w:rsid w:val="3E7A3FF6"/>
    <w:rsid w:val="3EB47A6E"/>
    <w:rsid w:val="3EDF4135"/>
    <w:rsid w:val="3EFD0EAF"/>
    <w:rsid w:val="3F32613E"/>
    <w:rsid w:val="3F5E1D10"/>
    <w:rsid w:val="3F60534B"/>
    <w:rsid w:val="3F8E1B07"/>
    <w:rsid w:val="3FAA4684"/>
    <w:rsid w:val="3FCA3C61"/>
    <w:rsid w:val="3FCE0B50"/>
    <w:rsid w:val="400C53B2"/>
    <w:rsid w:val="401911E6"/>
    <w:rsid w:val="403962D3"/>
    <w:rsid w:val="4073454C"/>
    <w:rsid w:val="40747CE6"/>
    <w:rsid w:val="40CE13E2"/>
    <w:rsid w:val="40FD2E2B"/>
    <w:rsid w:val="415E7A58"/>
    <w:rsid w:val="416F4DCC"/>
    <w:rsid w:val="419D4D10"/>
    <w:rsid w:val="41B370DB"/>
    <w:rsid w:val="41E33C60"/>
    <w:rsid w:val="4216065E"/>
    <w:rsid w:val="42243EE7"/>
    <w:rsid w:val="422B1EB2"/>
    <w:rsid w:val="4249440B"/>
    <w:rsid w:val="42590E40"/>
    <w:rsid w:val="42985759"/>
    <w:rsid w:val="429A3B51"/>
    <w:rsid w:val="42EF354A"/>
    <w:rsid w:val="42F425C9"/>
    <w:rsid w:val="43074AC2"/>
    <w:rsid w:val="43115F95"/>
    <w:rsid w:val="43236033"/>
    <w:rsid w:val="433A7A62"/>
    <w:rsid w:val="436A63FA"/>
    <w:rsid w:val="43B278DE"/>
    <w:rsid w:val="43FF251E"/>
    <w:rsid w:val="441647C1"/>
    <w:rsid w:val="44181DC4"/>
    <w:rsid w:val="445361E5"/>
    <w:rsid w:val="44551C28"/>
    <w:rsid w:val="445A46AE"/>
    <w:rsid w:val="44D77AAC"/>
    <w:rsid w:val="44DE4FC0"/>
    <w:rsid w:val="4522672E"/>
    <w:rsid w:val="456C77AF"/>
    <w:rsid w:val="459F732C"/>
    <w:rsid w:val="45BB0276"/>
    <w:rsid w:val="45D24718"/>
    <w:rsid w:val="45F02CCE"/>
    <w:rsid w:val="460A6ECA"/>
    <w:rsid w:val="462C4B57"/>
    <w:rsid w:val="463D710E"/>
    <w:rsid w:val="46417674"/>
    <w:rsid w:val="466748D8"/>
    <w:rsid w:val="46966DA1"/>
    <w:rsid w:val="46B64190"/>
    <w:rsid w:val="46B67B95"/>
    <w:rsid w:val="46B77CB3"/>
    <w:rsid w:val="47220AC2"/>
    <w:rsid w:val="47242D51"/>
    <w:rsid w:val="472A2E92"/>
    <w:rsid w:val="473E28E3"/>
    <w:rsid w:val="475F0927"/>
    <w:rsid w:val="475F33D6"/>
    <w:rsid w:val="47B05BDB"/>
    <w:rsid w:val="47E36768"/>
    <w:rsid w:val="47F941DE"/>
    <w:rsid w:val="48B252DA"/>
    <w:rsid w:val="48B25B7F"/>
    <w:rsid w:val="48C269A2"/>
    <w:rsid w:val="48EF4D23"/>
    <w:rsid w:val="490B5F77"/>
    <w:rsid w:val="492A3696"/>
    <w:rsid w:val="493523EC"/>
    <w:rsid w:val="497C0C22"/>
    <w:rsid w:val="49935043"/>
    <w:rsid w:val="49A330DF"/>
    <w:rsid w:val="49C76AE6"/>
    <w:rsid w:val="49C81706"/>
    <w:rsid w:val="49E80350"/>
    <w:rsid w:val="4A037596"/>
    <w:rsid w:val="4A1752E1"/>
    <w:rsid w:val="4A20373F"/>
    <w:rsid w:val="4A630B54"/>
    <w:rsid w:val="4A6A3171"/>
    <w:rsid w:val="4A7E73AC"/>
    <w:rsid w:val="4ABB1818"/>
    <w:rsid w:val="4AC431B7"/>
    <w:rsid w:val="4AE85D45"/>
    <w:rsid w:val="4B1530DD"/>
    <w:rsid w:val="4B2D2BE6"/>
    <w:rsid w:val="4B752322"/>
    <w:rsid w:val="4B8E3F04"/>
    <w:rsid w:val="4BBC17BA"/>
    <w:rsid w:val="4BFA5DF9"/>
    <w:rsid w:val="4C090ED0"/>
    <w:rsid w:val="4C1C44EC"/>
    <w:rsid w:val="4C651902"/>
    <w:rsid w:val="4C854292"/>
    <w:rsid w:val="4CAD427A"/>
    <w:rsid w:val="4CE2376B"/>
    <w:rsid w:val="4CE61DA1"/>
    <w:rsid w:val="4D19368B"/>
    <w:rsid w:val="4D205169"/>
    <w:rsid w:val="4D4D6D44"/>
    <w:rsid w:val="4D9F5B86"/>
    <w:rsid w:val="4DC216B7"/>
    <w:rsid w:val="4DCC2FE2"/>
    <w:rsid w:val="4DE1335E"/>
    <w:rsid w:val="4DE13DC5"/>
    <w:rsid w:val="4DF07E07"/>
    <w:rsid w:val="4E1E4091"/>
    <w:rsid w:val="4E506856"/>
    <w:rsid w:val="4E5A1A99"/>
    <w:rsid w:val="4E821B43"/>
    <w:rsid w:val="4E8703A8"/>
    <w:rsid w:val="4EB106FD"/>
    <w:rsid w:val="4ECC4356"/>
    <w:rsid w:val="4EE6476E"/>
    <w:rsid w:val="4EE71C7A"/>
    <w:rsid w:val="4EE9571F"/>
    <w:rsid w:val="4EEC3F72"/>
    <w:rsid w:val="4F080938"/>
    <w:rsid w:val="4F1253DE"/>
    <w:rsid w:val="4F375C04"/>
    <w:rsid w:val="4F4C0128"/>
    <w:rsid w:val="4F50316D"/>
    <w:rsid w:val="4F5C39D0"/>
    <w:rsid w:val="4F602F2A"/>
    <w:rsid w:val="4FA65101"/>
    <w:rsid w:val="4FC235E9"/>
    <w:rsid w:val="501C6CBB"/>
    <w:rsid w:val="50234908"/>
    <w:rsid w:val="502F4CDD"/>
    <w:rsid w:val="505215E5"/>
    <w:rsid w:val="50544030"/>
    <w:rsid w:val="50704A07"/>
    <w:rsid w:val="5072750D"/>
    <w:rsid w:val="50940F47"/>
    <w:rsid w:val="50C10218"/>
    <w:rsid w:val="515D338B"/>
    <w:rsid w:val="516F38D9"/>
    <w:rsid w:val="51B20896"/>
    <w:rsid w:val="51B8499E"/>
    <w:rsid w:val="51EC51F8"/>
    <w:rsid w:val="5217598C"/>
    <w:rsid w:val="52495CDA"/>
    <w:rsid w:val="528D6E1A"/>
    <w:rsid w:val="529167FF"/>
    <w:rsid w:val="52971E0E"/>
    <w:rsid w:val="529B6C2E"/>
    <w:rsid w:val="530612E4"/>
    <w:rsid w:val="538472CD"/>
    <w:rsid w:val="539A219F"/>
    <w:rsid w:val="53EB2706"/>
    <w:rsid w:val="54242899"/>
    <w:rsid w:val="5426052B"/>
    <w:rsid w:val="543D1653"/>
    <w:rsid w:val="54D13078"/>
    <w:rsid w:val="54D74532"/>
    <w:rsid w:val="54EF0E42"/>
    <w:rsid w:val="55000F83"/>
    <w:rsid w:val="550A2C26"/>
    <w:rsid w:val="551D6334"/>
    <w:rsid w:val="55324C2A"/>
    <w:rsid w:val="558A48F3"/>
    <w:rsid w:val="559612BE"/>
    <w:rsid w:val="55B13325"/>
    <w:rsid w:val="55CB2AD0"/>
    <w:rsid w:val="55E71B19"/>
    <w:rsid w:val="56290A44"/>
    <w:rsid w:val="56351EC8"/>
    <w:rsid w:val="568079E6"/>
    <w:rsid w:val="56EE13DA"/>
    <w:rsid w:val="57077DC8"/>
    <w:rsid w:val="571915F2"/>
    <w:rsid w:val="57394FAA"/>
    <w:rsid w:val="574B5BB5"/>
    <w:rsid w:val="57CE5EE0"/>
    <w:rsid w:val="57DB4848"/>
    <w:rsid w:val="58013AEE"/>
    <w:rsid w:val="580D2981"/>
    <w:rsid w:val="582F6BBC"/>
    <w:rsid w:val="58823D7B"/>
    <w:rsid w:val="588770F4"/>
    <w:rsid w:val="588A5FD1"/>
    <w:rsid w:val="58B23912"/>
    <w:rsid w:val="58C231CC"/>
    <w:rsid w:val="58CA6DBA"/>
    <w:rsid w:val="58FC58DC"/>
    <w:rsid w:val="59486D73"/>
    <w:rsid w:val="59657925"/>
    <w:rsid w:val="596D67DA"/>
    <w:rsid w:val="597C2B14"/>
    <w:rsid w:val="59810AE7"/>
    <w:rsid w:val="59AE7254"/>
    <w:rsid w:val="59D217EB"/>
    <w:rsid w:val="59E75563"/>
    <w:rsid w:val="59E830C7"/>
    <w:rsid w:val="59F66527"/>
    <w:rsid w:val="59FC0431"/>
    <w:rsid w:val="5A620B10"/>
    <w:rsid w:val="5A766A76"/>
    <w:rsid w:val="5A993416"/>
    <w:rsid w:val="5AC759BD"/>
    <w:rsid w:val="5AEA5F7A"/>
    <w:rsid w:val="5AED7461"/>
    <w:rsid w:val="5AFB2E31"/>
    <w:rsid w:val="5B5C5606"/>
    <w:rsid w:val="5B871DD5"/>
    <w:rsid w:val="5B877733"/>
    <w:rsid w:val="5BA148CC"/>
    <w:rsid w:val="5C007110"/>
    <w:rsid w:val="5C16232A"/>
    <w:rsid w:val="5C83439A"/>
    <w:rsid w:val="5CA34E8C"/>
    <w:rsid w:val="5CA56D71"/>
    <w:rsid w:val="5CA93FCD"/>
    <w:rsid w:val="5CC91849"/>
    <w:rsid w:val="5D0D5760"/>
    <w:rsid w:val="5D1E0F52"/>
    <w:rsid w:val="5D1F650B"/>
    <w:rsid w:val="5D231A19"/>
    <w:rsid w:val="5D276C9F"/>
    <w:rsid w:val="5D747CFD"/>
    <w:rsid w:val="5D7F7CF2"/>
    <w:rsid w:val="5D8F4F70"/>
    <w:rsid w:val="5DD42C08"/>
    <w:rsid w:val="5E333977"/>
    <w:rsid w:val="5E5F0DE7"/>
    <w:rsid w:val="5E8633D0"/>
    <w:rsid w:val="5E870FDB"/>
    <w:rsid w:val="5EE2758D"/>
    <w:rsid w:val="5EEB6B6B"/>
    <w:rsid w:val="5EFE798E"/>
    <w:rsid w:val="5F155949"/>
    <w:rsid w:val="5F3202A9"/>
    <w:rsid w:val="5F34063D"/>
    <w:rsid w:val="5FCE4022"/>
    <w:rsid w:val="60115471"/>
    <w:rsid w:val="60275934"/>
    <w:rsid w:val="602D40D8"/>
    <w:rsid w:val="609C4265"/>
    <w:rsid w:val="60A64D7A"/>
    <w:rsid w:val="60C9701D"/>
    <w:rsid w:val="60D56D4F"/>
    <w:rsid w:val="60F63B21"/>
    <w:rsid w:val="611F660B"/>
    <w:rsid w:val="6124336C"/>
    <w:rsid w:val="61356A6D"/>
    <w:rsid w:val="619E6636"/>
    <w:rsid w:val="61E202A7"/>
    <w:rsid w:val="61EA6108"/>
    <w:rsid w:val="61F8244A"/>
    <w:rsid w:val="61FB33CF"/>
    <w:rsid w:val="620C2755"/>
    <w:rsid w:val="62556F61"/>
    <w:rsid w:val="62607FF3"/>
    <w:rsid w:val="62863D6A"/>
    <w:rsid w:val="628D57F7"/>
    <w:rsid w:val="62C15381"/>
    <w:rsid w:val="62CF33A7"/>
    <w:rsid w:val="62DC5F40"/>
    <w:rsid w:val="631B23B9"/>
    <w:rsid w:val="632A3C9B"/>
    <w:rsid w:val="635C73C8"/>
    <w:rsid w:val="636A2559"/>
    <w:rsid w:val="63A6062F"/>
    <w:rsid w:val="63E20399"/>
    <w:rsid w:val="63F024E1"/>
    <w:rsid w:val="63F97611"/>
    <w:rsid w:val="643E4883"/>
    <w:rsid w:val="64465512"/>
    <w:rsid w:val="64504D2E"/>
    <w:rsid w:val="64534828"/>
    <w:rsid w:val="645C18B4"/>
    <w:rsid w:val="646807A8"/>
    <w:rsid w:val="64AD61BC"/>
    <w:rsid w:val="64D7377C"/>
    <w:rsid w:val="65281CEA"/>
    <w:rsid w:val="655A7A95"/>
    <w:rsid w:val="655B1BDC"/>
    <w:rsid w:val="65623EC8"/>
    <w:rsid w:val="657A28DE"/>
    <w:rsid w:val="65960F48"/>
    <w:rsid w:val="65BD2A32"/>
    <w:rsid w:val="65EC4BE4"/>
    <w:rsid w:val="66007D67"/>
    <w:rsid w:val="665E3732"/>
    <w:rsid w:val="668248AA"/>
    <w:rsid w:val="669F5907"/>
    <w:rsid w:val="66C642AD"/>
    <w:rsid w:val="66CA0DC7"/>
    <w:rsid w:val="66CF1E96"/>
    <w:rsid w:val="66F713C7"/>
    <w:rsid w:val="67223341"/>
    <w:rsid w:val="673A2668"/>
    <w:rsid w:val="678105F7"/>
    <w:rsid w:val="67A514CD"/>
    <w:rsid w:val="67CA4DF7"/>
    <w:rsid w:val="686B23DF"/>
    <w:rsid w:val="68733F68"/>
    <w:rsid w:val="68A72932"/>
    <w:rsid w:val="68BE43E7"/>
    <w:rsid w:val="68CE58D5"/>
    <w:rsid w:val="68D5400D"/>
    <w:rsid w:val="69324B5A"/>
    <w:rsid w:val="69603C65"/>
    <w:rsid w:val="69AA52EA"/>
    <w:rsid w:val="69AC4836"/>
    <w:rsid w:val="69D74EB4"/>
    <w:rsid w:val="6A113A29"/>
    <w:rsid w:val="6A334ED5"/>
    <w:rsid w:val="6A43763F"/>
    <w:rsid w:val="6A512F47"/>
    <w:rsid w:val="6A5247FE"/>
    <w:rsid w:val="6A9F107A"/>
    <w:rsid w:val="6AC26CED"/>
    <w:rsid w:val="6ADB0EDF"/>
    <w:rsid w:val="6B001F72"/>
    <w:rsid w:val="6B0315EC"/>
    <w:rsid w:val="6B100E01"/>
    <w:rsid w:val="6B2C1649"/>
    <w:rsid w:val="6B356CA3"/>
    <w:rsid w:val="6B606D30"/>
    <w:rsid w:val="6B86214F"/>
    <w:rsid w:val="6B8E2D0B"/>
    <w:rsid w:val="6B9B5A9A"/>
    <w:rsid w:val="6BA37623"/>
    <w:rsid w:val="6BB12CE4"/>
    <w:rsid w:val="6BC062D2"/>
    <w:rsid w:val="6BD1044D"/>
    <w:rsid w:val="6BF05661"/>
    <w:rsid w:val="6C032026"/>
    <w:rsid w:val="6C21573B"/>
    <w:rsid w:val="6C6E76EB"/>
    <w:rsid w:val="6C7309D2"/>
    <w:rsid w:val="6CA0093E"/>
    <w:rsid w:val="6CE64481"/>
    <w:rsid w:val="6CEB66C0"/>
    <w:rsid w:val="6D3E42BD"/>
    <w:rsid w:val="6DD753C4"/>
    <w:rsid w:val="6E1E69BD"/>
    <w:rsid w:val="6E3D27C7"/>
    <w:rsid w:val="6E56472E"/>
    <w:rsid w:val="6E573888"/>
    <w:rsid w:val="6E703CD1"/>
    <w:rsid w:val="6EB17894"/>
    <w:rsid w:val="6EBE04E3"/>
    <w:rsid w:val="6EBF51FC"/>
    <w:rsid w:val="6ECC7502"/>
    <w:rsid w:val="6F064BCE"/>
    <w:rsid w:val="6F663375"/>
    <w:rsid w:val="6FE41C21"/>
    <w:rsid w:val="6FF45107"/>
    <w:rsid w:val="70AC55CA"/>
    <w:rsid w:val="70BD2481"/>
    <w:rsid w:val="70C71D41"/>
    <w:rsid w:val="70CD6084"/>
    <w:rsid w:val="70FA674D"/>
    <w:rsid w:val="71257C6E"/>
    <w:rsid w:val="71436346"/>
    <w:rsid w:val="715507FE"/>
    <w:rsid w:val="715C3514"/>
    <w:rsid w:val="71653017"/>
    <w:rsid w:val="716C6225"/>
    <w:rsid w:val="718D0652"/>
    <w:rsid w:val="71D401D0"/>
    <w:rsid w:val="71D73104"/>
    <w:rsid w:val="71E13C65"/>
    <w:rsid w:val="71F8358E"/>
    <w:rsid w:val="723920F5"/>
    <w:rsid w:val="728359ED"/>
    <w:rsid w:val="728E224D"/>
    <w:rsid w:val="72E72D01"/>
    <w:rsid w:val="72F54098"/>
    <w:rsid w:val="733B1A29"/>
    <w:rsid w:val="73532145"/>
    <w:rsid w:val="735505B8"/>
    <w:rsid w:val="736A5CEA"/>
    <w:rsid w:val="737E18B7"/>
    <w:rsid w:val="73CC3F25"/>
    <w:rsid w:val="73EA1ABC"/>
    <w:rsid w:val="74011985"/>
    <w:rsid w:val="74321EB0"/>
    <w:rsid w:val="74335351"/>
    <w:rsid w:val="747D4C59"/>
    <w:rsid w:val="748A0C4C"/>
    <w:rsid w:val="74905ACD"/>
    <w:rsid w:val="74FF101B"/>
    <w:rsid w:val="750162FC"/>
    <w:rsid w:val="75045DEC"/>
    <w:rsid w:val="75386AC3"/>
    <w:rsid w:val="758F3489"/>
    <w:rsid w:val="75BC19B7"/>
    <w:rsid w:val="75BC66C7"/>
    <w:rsid w:val="75D92DD5"/>
    <w:rsid w:val="761F4CB8"/>
    <w:rsid w:val="764062BA"/>
    <w:rsid w:val="765D1FBA"/>
    <w:rsid w:val="76A41CB5"/>
    <w:rsid w:val="76DD3FCF"/>
    <w:rsid w:val="77053B06"/>
    <w:rsid w:val="770F1364"/>
    <w:rsid w:val="773D2DAD"/>
    <w:rsid w:val="777F364F"/>
    <w:rsid w:val="778979A9"/>
    <w:rsid w:val="7791148D"/>
    <w:rsid w:val="779A56C5"/>
    <w:rsid w:val="77AB123B"/>
    <w:rsid w:val="77BA2F61"/>
    <w:rsid w:val="77C667FC"/>
    <w:rsid w:val="77DD2CB6"/>
    <w:rsid w:val="77DE2925"/>
    <w:rsid w:val="781F7C16"/>
    <w:rsid w:val="78877208"/>
    <w:rsid w:val="788F46A4"/>
    <w:rsid w:val="78D46652"/>
    <w:rsid w:val="78F46178"/>
    <w:rsid w:val="79175EB6"/>
    <w:rsid w:val="795A0F29"/>
    <w:rsid w:val="797D10DD"/>
    <w:rsid w:val="798476A8"/>
    <w:rsid w:val="799230F2"/>
    <w:rsid w:val="79C0348E"/>
    <w:rsid w:val="79EB4F94"/>
    <w:rsid w:val="7A0F51AE"/>
    <w:rsid w:val="7A600B03"/>
    <w:rsid w:val="7A807CC3"/>
    <w:rsid w:val="7A8D479E"/>
    <w:rsid w:val="7A9B7BDC"/>
    <w:rsid w:val="7ABB5A9F"/>
    <w:rsid w:val="7B102D5B"/>
    <w:rsid w:val="7B334D35"/>
    <w:rsid w:val="7B977432"/>
    <w:rsid w:val="7BAC7752"/>
    <w:rsid w:val="7BCB7956"/>
    <w:rsid w:val="7BD13B30"/>
    <w:rsid w:val="7BE06349"/>
    <w:rsid w:val="7C120F4C"/>
    <w:rsid w:val="7C3612D6"/>
    <w:rsid w:val="7C8548D8"/>
    <w:rsid w:val="7D052D9F"/>
    <w:rsid w:val="7D0D160C"/>
    <w:rsid w:val="7D22450B"/>
    <w:rsid w:val="7D231B4F"/>
    <w:rsid w:val="7D31799A"/>
    <w:rsid w:val="7D5C46EA"/>
    <w:rsid w:val="7DE26D93"/>
    <w:rsid w:val="7DE95513"/>
    <w:rsid w:val="7E5624BE"/>
    <w:rsid w:val="7E583CF1"/>
    <w:rsid w:val="7E656F3C"/>
    <w:rsid w:val="7E980502"/>
    <w:rsid w:val="7ED216C9"/>
    <w:rsid w:val="7F407C1B"/>
    <w:rsid w:val="7F795BE2"/>
    <w:rsid w:val="7F7E1F90"/>
    <w:rsid w:val="7FB64187"/>
    <w:rsid w:val="7FBB1E9C"/>
    <w:rsid w:val="7FCC40A0"/>
    <w:rsid w:val="7FF1362F"/>
    <w:rsid w:val="7FFA22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6">
    <w:name w:val="Default Paragraph Font"/>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cs="Times New Roman"/>
    </w:rPr>
  </w:style>
  <w:style w:type="paragraph" w:styleId="4">
    <w:name w:val="index 5"/>
    <w:next w:val="1"/>
    <w:qFormat/>
    <w:uiPriority w:val="0"/>
    <w:pPr>
      <w:widowControl w:val="0"/>
      <w:suppressAutoHyphens/>
      <w:ind w:left="1680"/>
      <w:jc w:val="both"/>
    </w:pPr>
    <w:rPr>
      <w:rFonts w:ascii="Calibri" w:hAnsi="Calibri" w:eastAsia="宋体" w:cs="Times New Roman"/>
      <w:kern w:val="2"/>
      <w:sz w:val="21"/>
      <w:szCs w:val="24"/>
      <w:lang w:val="en-US" w:eastAsia="zh-CN" w:bidi="ar-SA"/>
    </w:rPr>
  </w:style>
  <w:style w:type="paragraph" w:styleId="5">
    <w:name w:val="Body Text"/>
    <w:basedOn w:val="1"/>
    <w:next w:val="1"/>
    <w:qFormat/>
    <w:uiPriority w:val="0"/>
    <w:pPr>
      <w:spacing w:after="120"/>
    </w:pPr>
  </w:style>
  <w:style w:type="paragraph" w:styleId="6">
    <w:name w:val="Body Text Indent"/>
    <w:basedOn w:val="1"/>
    <w:qFormat/>
    <w:uiPriority w:val="0"/>
    <w:pPr>
      <w:spacing w:after="120"/>
      <w:ind w:left="420" w:leftChars="200"/>
    </w:pPr>
  </w:style>
  <w:style w:type="paragraph" w:styleId="7">
    <w:name w:val="Date"/>
    <w:basedOn w:val="1"/>
    <w:next w:val="1"/>
    <w:qFormat/>
    <w:uiPriority w:val="0"/>
    <w:pPr>
      <w:ind w:left="100" w:leftChars="2500"/>
    </w:pPr>
  </w:style>
  <w:style w:type="paragraph" w:styleId="8">
    <w:name w:val="Balloon Text"/>
    <w:basedOn w:val="1"/>
    <w:next w:val="4"/>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Body Text Indent 3"/>
    <w:basedOn w:val="1"/>
    <w:qFormat/>
    <w:uiPriority w:val="0"/>
    <w:pPr>
      <w:spacing w:line="460" w:lineRule="exact"/>
      <w:ind w:firstLine="540" w:firstLineChars="180"/>
    </w:pPr>
    <w:rPr>
      <w:rFonts w:ascii="方正仿宋简体" w:eastAsia="方正仿宋简体"/>
      <w:sz w:val="30"/>
    </w:rPr>
  </w:style>
  <w:style w:type="paragraph" w:styleId="12">
    <w:name w:val="Normal (Web)"/>
    <w:basedOn w:val="1"/>
    <w:qFormat/>
    <w:uiPriority w:val="0"/>
    <w:pPr>
      <w:spacing w:before="100" w:beforeAutospacing="1" w:after="100" w:afterAutospacing="1"/>
      <w:jc w:val="left"/>
    </w:pPr>
    <w:rPr>
      <w:kern w:val="0"/>
      <w:sz w:val="24"/>
    </w:rPr>
  </w:style>
  <w:style w:type="paragraph" w:styleId="13">
    <w:name w:val="Body Text First Indent"/>
    <w:basedOn w:val="5"/>
    <w:next w:val="12"/>
    <w:unhideWhenUsed/>
    <w:qFormat/>
    <w:uiPriority w:val="0"/>
    <w:pPr>
      <w:ind w:firstLine="420" w:firstLineChars="100"/>
    </w:pPr>
    <w:rPr>
      <w:rFonts w:ascii="Calibri" w:hAnsi="Calibri"/>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0"/>
    <w:rPr>
      <w:color w:val="0000FF"/>
      <w:u w:val="single"/>
    </w:rPr>
  </w:style>
  <w:style w:type="character" w:customStyle="1" w:styleId="20">
    <w:name w:val="font61"/>
    <w:basedOn w:val="16"/>
    <w:qFormat/>
    <w:uiPriority w:val="0"/>
    <w:rPr>
      <w:rFonts w:ascii="仿宋_GB2312" w:eastAsia="仿宋_GB2312" w:cs="仿宋_GB2312"/>
      <w:color w:val="000000"/>
      <w:sz w:val="28"/>
      <w:szCs w:val="28"/>
      <w:u w:val="none"/>
    </w:rPr>
  </w:style>
  <w:style w:type="character" w:customStyle="1" w:styleId="21">
    <w:name w:val="NormalCharacter"/>
    <w:qFormat/>
    <w:uiPriority w:val="0"/>
    <w:rPr>
      <w:rFonts w:ascii="Calibri" w:hAnsi="Calibri" w:eastAsia="宋体" w:cs="Times New Roman"/>
      <w:kern w:val="2"/>
      <w:sz w:val="21"/>
      <w:szCs w:val="24"/>
      <w:lang w:val="en-US" w:eastAsia="zh-CN" w:bidi="ar-SA"/>
    </w:rPr>
  </w:style>
  <w:style w:type="paragraph" w:customStyle="1" w:styleId="22">
    <w:name w:val="Char Char 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3028</Words>
  <Characters>3135</Characters>
  <Lines>92</Lines>
  <Paragraphs>26</Paragraphs>
  <TotalTime>83</TotalTime>
  <ScaleCrop>false</ScaleCrop>
  <LinksUpToDate>false</LinksUpToDate>
  <CharactersWithSpaces>3194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2019-05-27T08:29:00Z</dcterms:created>
  <dc:creator>Lenovo User</dc:creator>
  <cp:lastModifiedBy>肥莺</cp:lastModifiedBy>
  <cp:lastPrinted>2025-06-11T03:10:00Z</cp:lastPrinted>
  <dcterms:modified xsi:type="dcterms:W3CDTF">2025-06-16T09:13:43Z</dcterms:modified>
  <dc:title>仓山区教育局关于2011年秋季小学一年级招生工作的意见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70E3C11361384E8293C9342AB2C81416_13</vt:lpwstr>
  </property>
  <property fmtid="{D5CDD505-2E9C-101B-9397-08002B2CF9AE}" pid="4" name="KSOTemplateDocerSaveRecord">
    <vt:lpwstr>eyJoZGlkIjoiZGQ5NDViYTU0YjVlYTdlNmU1ZjBmMGE2Y2U2NzJjMTEiLCJ1c2VySWQiOiI1MDg3MzgwNDkifQ==</vt:lpwstr>
  </property>
</Properties>
</file>