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211991">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jc w:val="both"/>
        <w:textAlignment w:val="auto"/>
        <w:outlineLvl w:val="9"/>
        <w:rPr>
          <w:rFonts w:hint="eastAsia" w:ascii="仿宋" w:hAnsi="仿宋" w:eastAsia="仿宋" w:cs="仿宋"/>
          <w:color w:val="000000" w:themeColor="text1"/>
          <w:sz w:val="32"/>
          <w:szCs w:val="32"/>
          <w:lang w:eastAsia="zh-CN"/>
          <w14:textFill>
            <w14:solidFill>
              <w14:schemeClr w14:val="tx1"/>
            </w14:solidFill>
          </w14:textFill>
        </w:rPr>
      </w:pPr>
    </w:p>
    <w:p w14:paraId="4321CD9F">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jc w:val="both"/>
        <w:textAlignment w:val="auto"/>
        <w:outlineLvl w:val="9"/>
        <w:rPr>
          <w:rFonts w:hint="eastAsia" w:ascii="仿宋" w:hAnsi="仿宋" w:eastAsia="仿宋" w:cs="仿宋"/>
          <w:color w:val="000000" w:themeColor="text1"/>
          <w:sz w:val="32"/>
          <w:szCs w:val="32"/>
          <w:lang w:eastAsia="zh-CN"/>
          <w14:textFill>
            <w14:solidFill>
              <w14:schemeClr w14:val="tx1"/>
            </w14:solidFill>
          </w14:textFill>
        </w:rPr>
      </w:pPr>
    </w:p>
    <w:p w14:paraId="0D61BDE6">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jc w:val="both"/>
        <w:textAlignment w:val="auto"/>
        <w:outlineLvl w:val="9"/>
        <w:rPr>
          <w:rFonts w:hint="eastAsia" w:ascii="仿宋" w:hAnsi="仿宋" w:eastAsia="仿宋" w:cs="仿宋"/>
          <w:color w:val="000000" w:themeColor="text1"/>
          <w:sz w:val="32"/>
          <w:szCs w:val="32"/>
          <w:lang w:eastAsia="zh-CN"/>
          <w14:textFill>
            <w14:solidFill>
              <w14:schemeClr w14:val="tx1"/>
            </w14:solidFill>
          </w14:textFill>
        </w:rPr>
      </w:pPr>
    </w:p>
    <w:p w14:paraId="459395E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leftChars="0" w:right="0" w:rightChars="0" w:firstLine="0"/>
        <w:jc w:val="center"/>
        <w:textAlignment w:val="auto"/>
        <w:rPr>
          <w:rFonts w:hint="eastAsia" w:ascii="方正小标宋简体" w:hAnsi="方正小标宋简体" w:eastAsia="方正小标宋简体" w:cs="方正小标宋简体"/>
          <w:b w:val="0"/>
          <w:kern w:val="2"/>
          <w:sz w:val="44"/>
          <w:szCs w:val="44"/>
          <w:lang w:val="en-US" w:eastAsia="zh-CN" w:bidi="ar-SA"/>
        </w:rPr>
      </w:pPr>
      <w:r>
        <w:rPr>
          <w:rFonts w:hint="eastAsia" w:ascii="方正小标宋简体" w:hAnsi="方正小标宋简体" w:eastAsia="方正小标宋简体" w:cs="方正小标宋简体"/>
          <w:sz w:val="44"/>
          <w:szCs w:val="44"/>
          <w:lang w:eastAsia="zh-CN"/>
        </w:rPr>
        <w:t>关于</w:t>
      </w:r>
      <w:r>
        <w:rPr>
          <w:rFonts w:hint="eastAsia" w:ascii="方正小标宋简体" w:hAnsi="方正小标宋简体" w:eastAsia="方正小标宋简体" w:cs="方正小标宋简体"/>
          <w:b w:val="0"/>
          <w:kern w:val="2"/>
          <w:sz w:val="44"/>
          <w:szCs w:val="44"/>
          <w:lang w:val="en-US" w:eastAsia="zh-CN" w:bidi="ar-SA"/>
        </w:rPr>
        <w:t>销毁无主暂扣物品的公示</w:t>
      </w:r>
    </w:p>
    <w:p w14:paraId="29CBFB7F">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jc w:val="center"/>
        <w:textAlignment w:val="auto"/>
        <w:rPr>
          <w:rFonts w:hint="eastAsia"/>
          <w:lang w:eastAsia="zh-CN"/>
        </w:rPr>
      </w:pPr>
    </w:p>
    <w:p w14:paraId="1651359C">
      <w:pPr>
        <w:keepNext w:val="0"/>
        <w:keepLines w:val="0"/>
        <w:pageBreakBefore w:val="0"/>
        <w:widowControl/>
        <w:suppressLineNumbers w:val="0"/>
        <w:kinsoku/>
        <w:wordWrap/>
        <w:overflowPunct/>
        <w:topLinePunct w:val="0"/>
        <w:autoSpaceDE/>
        <w:autoSpaceDN/>
        <w:bidi w:val="0"/>
        <w:adjustRightInd/>
        <w:snapToGrid/>
        <w:spacing w:line="540" w:lineRule="exact"/>
        <w:ind w:left="0" w:leftChars="0" w:right="0" w:rightChars="0" w:firstLine="640" w:firstLineChars="200"/>
        <w:jc w:val="left"/>
        <w:textAlignment w:val="auto"/>
      </w:pPr>
      <w:r>
        <w:rPr>
          <w:rFonts w:ascii="仿宋" w:hAnsi="仿宋" w:eastAsia="仿宋" w:cs="仿宋"/>
          <w:b w:val="0"/>
          <w:i w:val="0"/>
          <w:caps w:val="0"/>
          <w:color w:val="333333"/>
          <w:spacing w:val="0"/>
          <w:kern w:val="0"/>
          <w:sz w:val="32"/>
          <w:szCs w:val="32"/>
          <w:shd w:val="clear" w:fill="FFFFFF"/>
          <w:lang w:val="en-US" w:eastAsia="zh-CN" w:bidi="ar"/>
        </w:rPr>
        <w:t>为进一步提升我区整体市容卫生环境，有效遏制占道经营</w:t>
      </w:r>
      <w:r>
        <w:rPr>
          <w:rFonts w:hint="eastAsia" w:ascii="仿宋" w:hAnsi="仿宋" w:eastAsia="仿宋" w:cs="仿宋"/>
          <w:b w:val="0"/>
          <w:i w:val="0"/>
          <w:caps w:val="0"/>
          <w:color w:val="333333"/>
          <w:spacing w:val="0"/>
          <w:kern w:val="0"/>
          <w:sz w:val="32"/>
          <w:szCs w:val="32"/>
          <w:shd w:val="clear" w:fill="FFFFFF"/>
          <w:lang w:val="en-US" w:eastAsia="zh-CN" w:bidi="ar"/>
        </w:rPr>
        <w:t>、广告乱悬挂、无证运输建筑垃圾等</w:t>
      </w:r>
      <w:r>
        <w:rPr>
          <w:rFonts w:ascii="仿宋" w:hAnsi="仿宋" w:eastAsia="仿宋" w:cs="仿宋"/>
          <w:b w:val="0"/>
          <w:i w:val="0"/>
          <w:caps w:val="0"/>
          <w:color w:val="333333"/>
          <w:spacing w:val="0"/>
          <w:kern w:val="0"/>
          <w:sz w:val="32"/>
          <w:szCs w:val="32"/>
          <w:shd w:val="clear" w:fill="FFFFFF"/>
          <w:lang w:val="en-US" w:eastAsia="zh-CN" w:bidi="ar"/>
        </w:rPr>
        <w:t>违法违规</w:t>
      </w:r>
      <w:r>
        <w:rPr>
          <w:rFonts w:hint="eastAsia" w:ascii="仿宋" w:hAnsi="仿宋" w:eastAsia="仿宋" w:cs="仿宋"/>
          <w:b w:val="0"/>
          <w:i w:val="0"/>
          <w:caps w:val="0"/>
          <w:color w:val="333333"/>
          <w:spacing w:val="0"/>
          <w:kern w:val="0"/>
          <w:sz w:val="32"/>
          <w:szCs w:val="32"/>
          <w:shd w:val="clear" w:fill="FFFFFF"/>
          <w:lang w:val="en-US" w:eastAsia="zh-CN" w:bidi="ar"/>
        </w:rPr>
        <w:t>行为</w:t>
      </w:r>
      <w:r>
        <w:rPr>
          <w:rFonts w:ascii="仿宋" w:hAnsi="仿宋" w:eastAsia="仿宋" w:cs="仿宋"/>
          <w:b w:val="0"/>
          <w:i w:val="0"/>
          <w:caps w:val="0"/>
          <w:color w:val="333333"/>
          <w:spacing w:val="0"/>
          <w:kern w:val="0"/>
          <w:sz w:val="32"/>
          <w:szCs w:val="32"/>
          <w:shd w:val="clear" w:fill="FFFFFF"/>
          <w:lang w:val="en-US" w:eastAsia="zh-CN" w:bidi="ar"/>
        </w:rPr>
        <w:t>，</w:t>
      </w:r>
      <w:r>
        <w:rPr>
          <w:rFonts w:hint="eastAsia" w:ascii="仿宋" w:hAnsi="仿宋" w:eastAsia="仿宋" w:cs="仿宋"/>
          <w:b w:val="0"/>
          <w:i w:val="0"/>
          <w:caps w:val="0"/>
          <w:color w:val="333333"/>
          <w:spacing w:val="0"/>
          <w:kern w:val="0"/>
          <w:sz w:val="32"/>
          <w:szCs w:val="32"/>
          <w:shd w:val="clear" w:fill="FFFFFF"/>
          <w:lang w:val="en-US" w:eastAsia="zh-CN" w:bidi="ar"/>
        </w:rPr>
        <w:t>仓山区城市管理和综合执法局</w:t>
      </w:r>
      <w:r>
        <w:rPr>
          <w:rFonts w:ascii="仿宋" w:hAnsi="仿宋" w:eastAsia="仿宋" w:cs="仿宋"/>
          <w:b w:val="0"/>
          <w:i w:val="0"/>
          <w:caps w:val="0"/>
          <w:color w:val="333333"/>
          <w:spacing w:val="0"/>
          <w:kern w:val="0"/>
          <w:sz w:val="32"/>
          <w:szCs w:val="32"/>
          <w:shd w:val="clear" w:fill="FFFFFF"/>
          <w:lang w:val="en-US" w:eastAsia="zh-CN" w:bidi="ar"/>
        </w:rPr>
        <w:t>组织多次专项执法行动，暂扣</w:t>
      </w:r>
      <w:r>
        <w:rPr>
          <w:rFonts w:hint="eastAsia" w:ascii="仿宋" w:hAnsi="仿宋" w:eastAsia="仿宋" w:cs="仿宋"/>
          <w:b w:val="0"/>
          <w:i w:val="0"/>
          <w:caps w:val="0"/>
          <w:color w:val="333333"/>
          <w:spacing w:val="0"/>
          <w:kern w:val="0"/>
          <w:sz w:val="32"/>
          <w:szCs w:val="32"/>
          <w:shd w:val="clear" w:fill="FFFFFF"/>
          <w:lang w:val="en-US" w:eastAsia="zh-CN" w:bidi="ar"/>
        </w:rPr>
        <w:t>各类相关经营</w:t>
      </w:r>
      <w:r>
        <w:rPr>
          <w:rFonts w:ascii="仿宋" w:hAnsi="仿宋" w:eastAsia="仿宋" w:cs="仿宋"/>
          <w:b w:val="0"/>
          <w:i w:val="0"/>
          <w:caps w:val="0"/>
          <w:color w:val="333333"/>
          <w:spacing w:val="0"/>
          <w:kern w:val="0"/>
          <w:sz w:val="32"/>
          <w:szCs w:val="32"/>
          <w:shd w:val="clear" w:fill="FFFFFF"/>
          <w:lang w:val="en-US" w:eastAsia="zh-CN" w:bidi="ar"/>
        </w:rPr>
        <w:t>工具</w:t>
      </w:r>
      <w:r>
        <w:rPr>
          <w:rFonts w:hint="eastAsia" w:ascii="仿宋" w:hAnsi="仿宋" w:eastAsia="仿宋" w:cs="仿宋"/>
          <w:b w:val="0"/>
          <w:i w:val="0"/>
          <w:caps w:val="0"/>
          <w:color w:val="333333"/>
          <w:spacing w:val="0"/>
          <w:kern w:val="0"/>
          <w:sz w:val="32"/>
          <w:szCs w:val="32"/>
          <w:shd w:val="clear" w:fill="FFFFFF"/>
          <w:lang w:val="en-US" w:eastAsia="zh-CN" w:bidi="ar"/>
        </w:rPr>
        <w:t>、运输工具</w:t>
      </w:r>
      <w:r>
        <w:rPr>
          <w:rFonts w:ascii="仿宋" w:hAnsi="仿宋" w:eastAsia="仿宋" w:cs="仿宋"/>
          <w:b w:val="0"/>
          <w:i w:val="0"/>
          <w:caps w:val="0"/>
          <w:color w:val="333333"/>
          <w:spacing w:val="0"/>
          <w:kern w:val="0"/>
          <w:sz w:val="32"/>
          <w:szCs w:val="32"/>
          <w:shd w:val="clear" w:fill="FFFFFF"/>
          <w:lang w:val="en-US" w:eastAsia="zh-CN" w:bidi="ar"/>
        </w:rPr>
        <w:t>及</w:t>
      </w:r>
      <w:r>
        <w:rPr>
          <w:rFonts w:hint="eastAsia" w:ascii="仿宋" w:hAnsi="仿宋" w:eastAsia="仿宋" w:cs="仿宋"/>
          <w:b w:val="0"/>
          <w:i w:val="0"/>
          <w:caps w:val="0"/>
          <w:color w:val="333333"/>
          <w:spacing w:val="0"/>
          <w:kern w:val="0"/>
          <w:sz w:val="32"/>
          <w:szCs w:val="32"/>
          <w:shd w:val="clear" w:fill="FFFFFF"/>
          <w:lang w:val="en-US" w:eastAsia="zh-CN" w:bidi="ar"/>
        </w:rPr>
        <w:t>违法</w:t>
      </w:r>
      <w:r>
        <w:rPr>
          <w:rFonts w:ascii="仿宋" w:hAnsi="仿宋" w:eastAsia="仿宋" w:cs="仿宋"/>
          <w:b w:val="0"/>
          <w:i w:val="0"/>
          <w:caps w:val="0"/>
          <w:color w:val="333333"/>
          <w:spacing w:val="0"/>
          <w:kern w:val="0"/>
          <w:sz w:val="32"/>
          <w:szCs w:val="32"/>
          <w:shd w:val="clear" w:fill="FFFFFF"/>
          <w:lang w:val="en-US" w:eastAsia="zh-CN" w:bidi="ar"/>
        </w:rPr>
        <w:t>物品。现有部分暂扣物品</w:t>
      </w:r>
      <w:r>
        <w:rPr>
          <w:rFonts w:hint="eastAsia" w:ascii="仿宋" w:hAnsi="仿宋" w:eastAsia="仿宋" w:cs="仿宋"/>
          <w:b w:val="0"/>
          <w:i w:val="0"/>
          <w:caps w:val="0"/>
          <w:color w:val="333333"/>
          <w:spacing w:val="0"/>
          <w:kern w:val="0"/>
          <w:sz w:val="32"/>
          <w:szCs w:val="32"/>
          <w:shd w:val="clear" w:fill="FFFFFF"/>
          <w:lang w:val="en-US" w:eastAsia="zh-CN" w:bidi="ar"/>
        </w:rPr>
        <w:t>（暂扣时间：2026年5月19日以前，含三轮车、烧烤架、桌椅、广告牌等物品）无人至我局进行处理，如有异议者请持有效证明前来仓山区城市管理和综合执法局核实处理。自本公告发布之日起，三个月内无前来处理者，仓山区城市管理和综合执法局将根据《中华人民共和国行政强制法》第二十七条按无主财物予以公开销毁处理。</w:t>
      </w:r>
    </w:p>
    <w:p w14:paraId="70A2C12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leftChars="0" w:right="0" w:rightChars="0" w:firstLine="640" w:firstLineChars="200"/>
        <w:textAlignment w:val="auto"/>
        <w:rPr>
          <w:rFonts w:hint="eastAsia" w:ascii="宋体" w:hAnsi="宋体" w:eastAsia="宋体" w:cs="宋体"/>
          <w:b w:val="0"/>
          <w:i w:val="0"/>
          <w:caps w:val="0"/>
          <w:color w:val="333333"/>
          <w:spacing w:val="0"/>
          <w:sz w:val="21"/>
          <w:szCs w:val="21"/>
        </w:rPr>
      </w:pPr>
      <w:r>
        <w:rPr>
          <w:rFonts w:hint="eastAsia" w:ascii="仿宋" w:hAnsi="仿宋" w:eastAsia="仿宋" w:cs="仿宋"/>
          <w:b w:val="0"/>
          <w:i w:val="0"/>
          <w:caps w:val="0"/>
          <w:color w:val="333333"/>
          <w:spacing w:val="0"/>
          <w:sz w:val="32"/>
          <w:szCs w:val="32"/>
          <w:shd w:val="clear" w:fill="FFFFFF"/>
        </w:rPr>
        <w:t>联系地址：仓山区大坪路125号</w:t>
      </w:r>
    </w:p>
    <w:p w14:paraId="1A12EED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left="0" w:leftChars="0" w:right="0" w:rightChars="0" w:firstLine="640" w:firstLineChars="200"/>
        <w:textAlignment w:val="auto"/>
        <w:rPr>
          <w:rFonts w:hint="eastAsia" w:ascii="宋体" w:hAnsi="宋体" w:eastAsia="宋体" w:cs="宋体"/>
          <w:b w:val="0"/>
          <w:i w:val="0"/>
          <w:caps w:val="0"/>
          <w:color w:val="333333"/>
          <w:spacing w:val="0"/>
          <w:sz w:val="21"/>
          <w:szCs w:val="21"/>
          <w:lang w:val="en-US"/>
        </w:rPr>
      </w:pPr>
      <w:r>
        <w:rPr>
          <w:rFonts w:hint="eastAsia" w:ascii="仿宋" w:hAnsi="仿宋" w:eastAsia="仿宋" w:cs="仿宋"/>
          <w:b w:val="0"/>
          <w:i w:val="0"/>
          <w:caps w:val="0"/>
          <w:color w:val="333333"/>
          <w:spacing w:val="0"/>
          <w:sz w:val="32"/>
          <w:szCs w:val="32"/>
          <w:shd w:val="clear" w:fill="FFFFFF"/>
        </w:rPr>
        <w:t>联系电话：0591-6333193</w:t>
      </w:r>
      <w:r>
        <w:rPr>
          <w:rFonts w:hint="eastAsia" w:ascii="仿宋" w:hAnsi="仿宋" w:eastAsia="仿宋" w:cs="仿宋"/>
          <w:b w:val="0"/>
          <w:i w:val="0"/>
          <w:caps w:val="0"/>
          <w:color w:val="333333"/>
          <w:spacing w:val="0"/>
          <w:sz w:val="32"/>
          <w:szCs w:val="32"/>
          <w:shd w:val="clear" w:fill="FFFFFF"/>
          <w:lang w:val="en-US" w:eastAsia="zh-CN"/>
        </w:rPr>
        <w:t>6</w:t>
      </w:r>
    </w:p>
    <w:p w14:paraId="3C3964D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rightChars="0"/>
        <w:textAlignment w:val="auto"/>
        <w:rPr>
          <w:rFonts w:hint="eastAsia" w:ascii="仿宋" w:hAnsi="仿宋" w:eastAsia="仿宋" w:cs="仿宋"/>
          <w:b w:val="0"/>
          <w:i w:val="0"/>
          <w:caps w:val="0"/>
          <w:color w:val="333333"/>
          <w:spacing w:val="0"/>
          <w:sz w:val="32"/>
          <w:szCs w:val="32"/>
          <w:shd w:val="clear" w:fill="FFFFFF"/>
        </w:rPr>
      </w:pPr>
    </w:p>
    <w:p w14:paraId="20213F2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rightChars="0" w:firstLine="640" w:firstLineChars="200"/>
        <w:textAlignment w:val="auto"/>
        <w:rPr>
          <w:rFonts w:hint="eastAsia" w:ascii="仿宋" w:hAnsi="仿宋" w:eastAsia="仿宋" w:cs="仿宋"/>
          <w:color w:val="000000" w:themeColor="text1"/>
          <w:w w:val="99"/>
          <w:sz w:val="32"/>
          <w:szCs w:val="32"/>
          <w:lang w:eastAsia="zh-CN"/>
          <w14:textFill>
            <w14:solidFill>
              <w14:schemeClr w14:val="tx1"/>
            </w14:solidFill>
          </w14:textFill>
        </w:rPr>
      </w:pPr>
      <w:r>
        <w:rPr>
          <w:rFonts w:hint="eastAsia" w:ascii="仿宋" w:hAnsi="仿宋" w:eastAsia="仿宋" w:cs="仿宋"/>
          <w:b w:val="0"/>
          <w:i w:val="0"/>
          <w:caps w:val="0"/>
          <w:color w:val="333333"/>
          <w:spacing w:val="0"/>
          <w:sz w:val="32"/>
          <w:szCs w:val="32"/>
          <w:shd w:val="clear" w:fill="FFFFFF"/>
        </w:rPr>
        <w:t>附</w:t>
      </w:r>
      <w:r>
        <w:rPr>
          <w:rFonts w:hint="eastAsia" w:ascii="仿宋" w:hAnsi="仿宋" w:eastAsia="仿宋" w:cs="仿宋"/>
          <w:b w:val="0"/>
          <w:i w:val="0"/>
          <w:caps w:val="0"/>
          <w:color w:val="333333"/>
          <w:spacing w:val="0"/>
          <w:sz w:val="32"/>
          <w:szCs w:val="32"/>
          <w:shd w:val="clear" w:fill="FFFFFF"/>
          <w:lang w:val="en-US" w:eastAsia="zh-CN"/>
        </w:rPr>
        <w:t>件：</w:t>
      </w:r>
      <w:r>
        <w:rPr>
          <w:rFonts w:hint="eastAsia" w:ascii="仿宋" w:hAnsi="仿宋" w:eastAsia="仿宋" w:cs="仿宋"/>
          <w:b w:val="0"/>
          <w:i w:val="0"/>
          <w:caps w:val="0"/>
          <w:color w:val="333333"/>
          <w:spacing w:val="0"/>
          <w:w w:val="99"/>
          <w:sz w:val="32"/>
          <w:szCs w:val="32"/>
          <w:shd w:val="clear" w:fill="FFFFFF"/>
          <w:lang w:eastAsia="zh-CN"/>
        </w:rPr>
        <w:t>仓山区城市管理和综合执法局暂扣物品销毁清理</w:t>
      </w:r>
      <w:r>
        <w:rPr>
          <w:rFonts w:hint="eastAsia" w:ascii="仿宋" w:hAnsi="仿宋" w:eastAsia="仿宋" w:cs="仿宋"/>
          <w:b w:val="0"/>
          <w:i w:val="0"/>
          <w:caps w:val="0"/>
          <w:color w:val="333333"/>
          <w:spacing w:val="0"/>
          <w:w w:val="99"/>
          <w:sz w:val="32"/>
          <w:szCs w:val="32"/>
          <w:shd w:val="clear" w:fill="FFFFFF"/>
        </w:rPr>
        <w:t>统计表</w:t>
      </w:r>
    </w:p>
    <w:p w14:paraId="0CD3BEF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jc w:val="left"/>
        <w:textAlignment w:val="auto"/>
        <w:rPr>
          <w:rFonts w:hint="eastAsia" w:ascii="仿宋" w:hAnsi="仿宋" w:eastAsia="仿宋"/>
          <w:sz w:val="32"/>
          <w:szCs w:val="32"/>
          <w:lang w:val="en-US" w:eastAsia="zh-CN"/>
        </w:rPr>
      </w:pPr>
    </w:p>
    <w:p w14:paraId="2B75059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right="0" w:rightChars="0"/>
        <w:jc w:val="left"/>
        <w:textAlignment w:val="auto"/>
        <w:rPr>
          <w:rFonts w:hint="eastAsia" w:ascii="仿宋" w:hAnsi="仿宋" w:eastAsia="仿宋"/>
          <w:sz w:val="32"/>
          <w:szCs w:val="32"/>
          <w:lang w:val="en-US" w:eastAsia="zh-CN"/>
        </w:rPr>
      </w:pPr>
    </w:p>
    <w:p w14:paraId="16663786">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420"/>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福州市仓山区城市管理和综合执法局</w:t>
      </w:r>
    </w:p>
    <w:p w14:paraId="4612E234">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420"/>
        <w:jc w:val="center"/>
        <w:textAlignment w:val="auto"/>
        <w:rPr>
          <w:rFonts w:hint="eastAsia" w:ascii="仿宋" w:hAnsi="仿宋" w:eastAsia="仿宋" w:cs="仿宋"/>
          <w:sz w:val="28"/>
          <w:szCs w:val="28"/>
          <w:lang w:eastAsia="zh-CN"/>
        </w:rPr>
      </w:pPr>
      <w:r>
        <w:rPr>
          <w:rFonts w:hint="eastAsia" w:ascii="仿宋" w:hAnsi="仿宋" w:eastAsia="仿宋" w:cs="仿宋"/>
          <w:sz w:val="32"/>
          <w:szCs w:val="32"/>
          <w:lang w:val="en-US" w:eastAsia="zh-CN"/>
        </w:rPr>
        <w:t xml:space="preserve">                    </w:t>
      </w:r>
      <w:bookmarkStart w:id="0" w:name="_GoBack"/>
      <w:bookmarkEnd w:id="0"/>
      <w:r>
        <w:rPr>
          <w:rFonts w:hint="eastAsia" w:ascii="仿宋" w:hAnsi="仿宋" w:eastAsia="仿宋" w:cs="仿宋"/>
          <w:sz w:val="32"/>
          <w:szCs w:val="32"/>
          <w:lang w:val="en-US" w:eastAsia="zh-CN"/>
        </w:rPr>
        <w:t>2026年10月29日</w:t>
      </w:r>
    </w:p>
    <w:sectPr>
      <w:headerReference r:id="rId3" w:type="default"/>
      <w:pgSz w:w="11906" w:h="16838"/>
      <w:pgMar w:top="1440" w:right="1800" w:bottom="1440"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1F2BF926-190D-4694-95B8-72989F0DFF93}"/>
  </w:font>
  <w:font w:name="方正小标宋简体">
    <w:panose1 w:val="02000000000000000000"/>
    <w:charset w:val="86"/>
    <w:family w:val="auto"/>
    <w:pitch w:val="default"/>
    <w:sig w:usb0="00000001" w:usb1="08000000" w:usb2="00000000" w:usb3="00000000" w:csb0="00040000" w:csb1="00000000"/>
    <w:embedRegular r:id="rId2" w:fontKey="{C51CCA4E-F2EC-4C9A-ABA9-6472B690D778}"/>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23777">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dmMzY0ZjUwZTA4YzU5ZDRiYjQwY2E1YTY5MDcyZWIifQ=="/>
    <w:docVar w:name="KSO_WPS_MARK_KEY" w:val="5027d0d1-440c-44da-85f6-8060e40080af"/>
  </w:docVars>
  <w:rsids>
    <w:rsidRoot w:val="00000000"/>
    <w:rsid w:val="000B175B"/>
    <w:rsid w:val="02AA6887"/>
    <w:rsid w:val="049A7A76"/>
    <w:rsid w:val="054F08C4"/>
    <w:rsid w:val="0592549E"/>
    <w:rsid w:val="0B2406AB"/>
    <w:rsid w:val="0B4F3482"/>
    <w:rsid w:val="0BFE7DF7"/>
    <w:rsid w:val="101C10BB"/>
    <w:rsid w:val="114A632D"/>
    <w:rsid w:val="119F4FDF"/>
    <w:rsid w:val="12BC084F"/>
    <w:rsid w:val="13E56707"/>
    <w:rsid w:val="15976B9C"/>
    <w:rsid w:val="15DA0E35"/>
    <w:rsid w:val="174B4BE0"/>
    <w:rsid w:val="17CE0370"/>
    <w:rsid w:val="184833CE"/>
    <w:rsid w:val="18DA0792"/>
    <w:rsid w:val="19114671"/>
    <w:rsid w:val="19AC64FA"/>
    <w:rsid w:val="1BCD57AB"/>
    <w:rsid w:val="1C7F4847"/>
    <w:rsid w:val="1D70238C"/>
    <w:rsid w:val="1E181799"/>
    <w:rsid w:val="1F6A65FA"/>
    <w:rsid w:val="20CA1E7E"/>
    <w:rsid w:val="21926F82"/>
    <w:rsid w:val="2582737F"/>
    <w:rsid w:val="27653052"/>
    <w:rsid w:val="291B163A"/>
    <w:rsid w:val="2D462605"/>
    <w:rsid w:val="2E3D62B7"/>
    <w:rsid w:val="2EFA58CC"/>
    <w:rsid w:val="32EB7DD0"/>
    <w:rsid w:val="344C3455"/>
    <w:rsid w:val="34547AEE"/>
    <w:rsid w:val="36BF0F2F"/>
    <w:rsid w:val="36D06BEC"/>
    <w:rsid w:val="3874016F"/>
    <w:rsid w:val="3A360093"/>
    <w:rsid w:val="3AE258D7"/>
    <w:rsid w:val="3B047244"/>
    <w:rsid w:val="3E383804"/>
    <w:rsid w:val="3E8A0FA4"/>
    <w:rsid w:val="40BF7DD0"/>
    <w:rsid w:val="40EB0DF0"/>
    <w:rsid w:val="44380963"/>
    <w:rsid w:val="45E7582D"/>
    <w:rsid w:val="47586330"/>
    <w:rsid w:val="47DD25A8"/>
    <w:rsid w:val="48814878"/>
    <w:rsid w:val="4B5B49DF"/>
    <w:rsid w:val="4C152E99"/>
    <w:rsid w:val="4CA9293B"/>
    <w:rsid w:val="4E436C11"/>
    <w:rsid w:val="4F5801A5"/>
    <w:rsid w:val="507441C5"/>
    <w:rsid w:val="5079300C"/>
    <w:rsid w:val="50FB0903"/>
    <w:rsid w:val="515D717B"/>
    <w:rsid w:val="517168FD"/>
    <w:rsid w:val="54E04603"/>
    <w:rsid w:val="57CF6F7F"/>
    <w:rsid w:val="58290B66"/>
    <w:rsid w:val="59AB22F5"/>
    <w:rsid w:val="5A8F73B0"/>
    <w:rsid w:val="5A9A4819"/>
    <w:rsid w:val="5B160D40"/>
    <w:rsid w:val="5B4D4CB6"/>
    <w:rsid w:val="5BC46C93"/>
    <w:rsid w:val="5E0D6B47"/>
    <w:rsid w:val="60725073"/>
    <w:rsid w:val="61232802"/>
    <w:rsid w:val="61342D6C"/>
    <w:rsid w:val="620429BD"/>
    <w:rsid w:val="64C023DE"/>
    <w:rsid w:val="65CF62C3"/>
    <w:rsid w:val="661B6BFB"/>
    <w:rsid w:val="6A4F074B"/>
    <w:rsid w:val="6C3A378B"/>
    <w:rsid w:val="6C931396"/>
    <w:rsid w:val="705B482C"/>
    <w:rsid w:val="72210F3D"/>
    <w:rsid w:val="73AA23BA"/>
    <w:rsid w:val="78E64840"/>
    <w:rsid w:val="799B56D2"/>
    <w:rsid w:val="7B425CC6"/>
    <w:rsid w:val="7B6C6B3B"/>
    <w:rsid w:val="7C7B49F1"/>
    <w:rsid w:val="7C9A7DD8"/>
    <w:rsid w:val="7D040C71"/>
    <w:rsid w:val="7E1510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324</Words>
  <Characters>347</Characters>
  <Lines>0</Lines>
  <Paragraphs>0</Paragraphs>
  <TotalTime>74</TotalTime>
  <ScaleCrop>false</ScaleCrop>
  <LinksUpToDate>false</LinksUpToDate>
  <CharactersWithSpaces>375</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seor</cp:lastModifiedBy>
  <cp:lastPrinted>2021-11-04T08:11:00Z</cp:lastPrinted>
  <dcterms:modified xsi:type="dcterms:W3CDTF">2026-10-29T03:16:08Z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19C584827C2946A4840656F55E9236D5_13</vt:lpwstr>
  </property>
  <property fmtid="{D5CDD505-2E9C-101B-9397-08002B2CF9AE}" pid="4" name="KSOTemplateDocerSaveRecord">
    <vt:lpwstr>eyJoZGlkIjoiZGNkMTc3ODRmMTg5YjVjZTQ3M2YxZGEwZGJhZmE3NTkiLCJ1c2VySWQiOiI2NTc3Mjk3OTMifQ==</vt:lpwstr>
  </property>
</Properties>
</file>