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楷体_GB2312" w:hAnsi="楷体_GB2312" w:eastAsia="楷体_GB2312" w:cs="楷体_GB2312"/>
          <w:kern w:val="2"/>
          <w:sz w:val="32"/>
          <w:szCs w:val="22"/>
          <w:highlight w:val="none"/>
          <w:u w:val="none"/>
          <w:lang w:val="en-US" w:eastAsia="zh-CN" w:bidi="ar-SA"/>
        </w:rPr>
      </w:pPr>
      <w:r>
        <w:rPr>
          <w:rFonts w:hint="eastAsia" w:ascii="宋体" w:hAnsi="宋体" w:eastAsia="宋体" w:cs="宋体"/>
          <w:b/>
          <w:bCs/>
          <w:spacing w:val="-6"/>
          <w:sz w:val="44"/>
          <w:szCs w:val="44"/>
          <w:highlight w:val="none"/>
          <w:u w:val="none"/>
          <w:lang w:eastAsia="zh-CN"/>
        </w:rPr>
        <w:t>仓山区建设项目多余砂石土处置监管工作机制</w:t>
      </w:r>
      <w:r>
        <w:rPr>
          <w:rFonts w:hint="eastAsia" w:ascii="楷体_GB2312" w:hAnsi="楷体_GB2312" w:eastAsia="楷体_GB2312" w:cs="楷体_GB2312"/>
          <w:kern w:val="2"/>
          <w:sz w:val="32"/>
          <w:szCs w:val="22"/>
          <w:highlight w:val="none"/>
          <w:u w:val="none"/>
          <w:lang w:val="en-US" w:eastAsia="zh-CN" w:bidi="ar-SA"/>
        </w:rPr>
        <w:t>（征求意见稿）</w:t>
      </w:r>
    </w:p>
    <w:p>
      <w:pPr>
        <w:pStyle w:val="6"/>
        <w:keepNext w:val="0"/>
        <w:keepLines w:val="0"/>
        <w:pageBreakBefore w:val="0"/>
        <w:widowControl w:val="0"/>
        <w:kinsoku/>
        <w:wordWrap/>
        <w:overflowPunct/>
        <w:topLinePunct w:val="0"/>
        <w:autoSpaceDE/>
        <w:autoSpaceDN/>
        <w:bidi w:val="0"/>
        <w:adjustRightInd/>
        <w:snapToGrid/>
        <w:spacing w:after="0" w:line="640" w:lineRule="exact"/>
        <w:ind w:left="0" w:leftChars="0" w:firstLine="640"/>
        <w:jc w:val="left"/>
        <w:textAlignment w:val="auto"/>
        <w:rPr>
          <w:rFonts w:cstheme="minorBidi"/>
          <w:highlight w:val="none"/>
          <w:u w:val="none"/>
        </w:rPr>
      </w:pP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cstheme="minorBidi"/>
          <w:highlight w:val="none"/>
          <w:u w:val="none"/>
        </w:rPr>
        <w:t>为充分利用和规范处置建设项目产生的自用外多余砂石土，根据《</w:t>
      </w:r>
      <w:r>
        <w:rPr>
          <w:rFonts w:hint="eastAsia" w:cstheme="minorBidi"/>
          <w:highlight w:val="none"/>
          <w:u w:val="none"/>
          <w:lang w:eastAsia="zh-CN"/>
        </w:rPr>
        <w:t>中华人民共和国</w:t>
      </w:r>
      <w:r>
        <w:rPr>
          <w:rFonts w:hint="eastAsia" w:cstheme="minorBidi"/>
          <w:highlight w:val="none"/>
          <w:u w:val="none"/>
        </w:rPr>
        <w:t>矿产资源法》《福建省矿产资源监督管理办法》《福建省规范和完善砂石开采管理暂行规定》</w:t>
      </w:r>
      <w:bookmarkStart w:id="0" w:name="OLE_LINK26"/>
      <w:r>
        <w:rPr>
          <w:rFonts w:hint="eastAsia" w:cstheme="minorBidi"/>
          <w:highlight w:val="none"/>
          <w:u w:val="none"/>
        </w:rPr>
        <w:t>（闽自然资发〔2023〕51号）</w:t>
      </w:r>
      <w:bookmarkEnd w:id="0"/>
      <w:r>
        <w:rPr>
          <w:rFonts w:hint="eastAsia" w:cstheme="minorBidi"/>
          <w:highlight w:val="none"/>
          <w:u w:val="none"/>
        </w:rPr>
        <w:t>和《福州市自然资源和规划局关于加强工程施工涉及剩余砂石土处置过程监管的通知》</w:t>
      </w:r>
      <w:bookmarkStart w:id="1" w:name="OLE_LINK1"/>
      <w:r>
        <w:rPr>
          <w:rFonts w:hint="eastAsia" w:cstheme="minorBidi"/>
          <w:highlight w:val="none"/>
          <w:u w:val="none"/>
        </w:rPr>
        <w:t>（榕自然</w:t>
      </w:r>
      <w:bookmarkStart w:id="19" w:name="_GoBack"/>
      <w:bookmarkEnd w:id="19"/>
      <w:r>
        <w:rPr>
          <w:rFonts w:hint="eastAsia" w:cstheme="minorBidi"/>
          <w:highlight w:val="none"/>
          <w:u w:val="none"/>
        </w:rPr>
        <w:t>综</w:t>
      </w:r>
      <w:bookmarkStart w:id="2" w:name="OLE_LINK21"/>
      <w:bookmarkStart w:id="3" w:name="OLE_LINK23"/>
      <w:r>
        <w:rPr>
          <w:rFonts w:hint="eastAsia" w:cstheme="minorBidi"/>
          <w:highlight w:val="none"/>
          <w:u w:val="none"/>
        </w:rPr>
        <w:t>〔</w:t>
      </w:r>
      <w:bookmarkEnd w:id="2"/>
      <w:r>
        <w:rPr>
          <w:rFonts w:hint="eastAsia" w:cstheme="minorBidi"/>
          <w:highlight w:val="none"/>
          <w:u w:val="none"/>
        </w:rPr>
        <w:t>202</w:t>
      </w:r>
      <w:bookmarkStart w:id="4" w:name="OLE_LINK22"/>
      <w:r>
        <w:rPr>
          <w:rFonts w:hint="eastAsia" w:cstheme="minorBidi"/>
          <w:highlight w:val="none"/>
          <w:u w:val="none"/>
          <w:lang w:val="en-US" w:eastAsia="zh-CN"/>
        </w:rPr>
        <w:t>4</w:t>
      </w:r>
      <w:r>
        <w:rPr>
          <w:rFonts w:hint="eastAsia" w:cstheme="minorBidi"/>
          <w:highlight w:val="none"/>
          <w:u w:val="none"/>
        </w:rPr>
        <w:t>〕</w:t>
      </w:r>
      <w:bookmarkEnd w:id="3"/>
      <w:bookmarkEnd w:id="4"/>
      <w:r>
        <w:rPr>
          <w:rFonts w:hint="eastAsia" w:cstheme="minorBidi"/>
          <w:highlight w:val="none"/>
          <w:u w:val="none"/>
          <w:lang w:val="en-US" w:eastAsia="zh-CN"/>
        </w:rPr>
        <w:t>1048</w:t>
      </w:r>
      <w:r>
        <w:rPr>
          <w:rFonts w:hint="eastAsia" w:cstheme="minorBidi"/>
          <w:highlight w:val="none"/>
          <w:u w:val="none"/>
        </w:rPr>
        <w:t>号）</w:t>
      </w:r>
      <w:bookmarkEnd w:id="1"/>
      <w:r>
        <w:rPr>
          <w:rFonts w:hint="eastAsia" w:cstheme="minorBidi"/>
          <w:highlight w:val="none"/>
          <w:u w:val="none"/>
        </w:rPr>
        <w:t>等有关规定，结合我区实际，制定本</w:t>
      </w:r>
      <w:r>
        <w:rPr>
          <w:rFonts w:hint="eastAsia" w:ascii="仿宋_GB2312" w:hAnsi="Times New Roman" w:eastAsia="仿宋_GB2312" w:cstheme="minorBidi"/>
          <w:spacing w:val="0"/>
          <w:sz w:val="32"/>
          <w:szCs w:val="22"/>
          <w:highlight w:val="none"/>
          <w:u w:val="none"/>
          <w:lang w:eastAsia="zh-CN"/>
        </w:rPr>
        <w:t>监管工作机制</w:t>
      </w:r>
      <w:r>
        <w:rPr>
          <w:rFonts w:hint="eastAsia" w:cstheme="minorBidi"/>
          <w:highlight w:val="none"/>
          <w:u w:val="none"/>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ascii="黑体" w:hAnsi="黑体" w:eastAsia="黑体" w:cs="黑体"/>
          <w:color w:val="000000"/>
          <w:szCs w:val="32"/>
          <w:highlight w:val="none"/>
          <w:u w:val="none"/>
        </w:rPr>
      </w:pPr>
      <w:r>
        <w:rPr>
          <w:rFonts w:hint="eastAsia" w:ascii="黑体" w:hAnsi="黑体" w:eastAsia="黑体" w:cs="黑体"/>
          <w:color w:val="000000"/>
          <w:szCs w:val="32"/>
          <w:highlight w:val="none"/>
          <w:u w:val="none"/>
        </w:rPr>
        <w:t>一、处置原则</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ascii="楷体_GB2312" w:hAnsi="楷体_GB2312" w:eastAsia="楷体_GB2312" w:cs="楷体_GB2312"/>
          <w:b/>
          <w:highlight w:val="none"/>
          <w:u w:val="none"/>
        </w:rPr>
        <w:t>（一）严格按流程执行</w:t>
      </w:r>
      <w:r>
        <w:rPr>
          <w:rFonts w:hint="eastAsia" w:ascii="楷体_GB2312" w:hAnsi="楷体_GB2312" w:eastAsia="楷体_GB2312" w:cs="楷体_GB2312"/>
          <w:highlight w:val="none"/>
          <w:u w:val="none"/>
        </w:rPr>
        <w:t>。</w:t>
      </w:r>
      <w:r>
        <w:rPr>
          <w:rFonts w:hint="eastAsia" w:cstheme="minorBidi"/>
          <w:highlight w:val="none"/>
          <w:u w:val="none"/>
        </w:rPr>
        <w:t>建设项目多余砂石土有偿处置按照“政府主导、部门监管、市场运作”的原则，由处置</w:t>
      </w:r>
      <w:r>
        <w:rPr>
          <w:rFonts w:hint="eastAsia" w:hAnsi="Times New Roman" w:cstheme="minorBidi"/>
          <w:highlight w:val="none"/>
          <w:u w:val="none"/>
          <w:lang w:val="en-US" w:eastAsia="zh-CN"/>
        </w:rPr>
        <w:t>业主</w:t>
      </w:r>
      <w:r>
        <w:rPr>
          <w:rFonts w:hint="eastAsia" w:hAnsi="Times New Roman" w:cstheme="minorBidi"/>
          <w:highlight w:val="none"/>
          <w:u w:val="none"/>
        </w:rPr>
        <w:t>制定处置方案，报区政府批准后纳入区公共资源交易平台公开有偿处置，处置收入</w:t>
      </w:r>
      <w:r>
        <w:rPr>
          <w:rFonts w:hint="eastAsia" w:hAnsi="Times New Roman" w:cstheme="minorBidi"/>
          <w:highlight w:val="none"/>
          <w:u w:val="none"/>
          <w:lang w:val="en-US" w:eastAsia="zh-CN"/>
        </w:rPr>
        <w:t>全部</w:t>
      </w:r>
      <w:r>
        <w:rPr>
          <w:rFonts w:hint="eastAsia" w:hAnsi="Times New Roman" w:cstheme="minorBidi"/>
          <w:highlight w:val="none"/>
          <w:u w:val="none"/>
        </w:rPr>
        <w:t>缴入区财政。</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ascii="楷体_GB2312" w:hAnsi="楷体_GB2312" w:eastAsia="楷体_GB2312" w:cs="楷体_GB2312"/>
          <w:b/>
          <w:highlight w:val="none"/>
          <w:u w:val="none"/>
        </w:rPr>
        <w:t>（二）分类实施处置</w:t>
      </w:r>
      <w:r>
        <w:rPr>
          <w:rFonts w:hint="eastAsia" w:ascii="楷体_GB2312" w:hAnsi="楷体_GB2312" w:eastAsia="楷体_GB2312" w:cs="楷体_GB2312"/>
          <w:highlight w:val="none"/>
          <w:u w:val="none"/>
        </w:rPr>
        <w:t>。</w:t>
      </w:r>
      <w:r>
        <w:rPr>
          <w:rFonts w:hint="eastAsia" w:cstheme="minorBidi"/>
          <w:highlight w:val="none"/>
          <w:u w:val="none"/>
        </w:rPr>
        <w:t>未供地的建设项目，要严格执行“净地出让”，由区政府依法依规完成砂石土处置工作后，方可办理供地手续；已供地的建设项目，</w:t>
      </w:r>
      <w:r>
        <w:rPr>
          <w:rFonts w:hint="eastAsia" w:cstheme="minorBidi"/>
          <w:highlight w:val="none"/>
          <w:u w:val="none"/>
          <w:lang w:val="en-US" w:eastAsia="zh-CN"/>
        </w:rPr>
        <w:t>按项目设定的标高和范围进行场地平整，</w:t>
      </w:r>
      <w:r>
        <w:rPr>
          <w:rFonts w:hint="eastAsia" w:cstheme="minorBidi"/>
          <w:highlight w:val="none"/>
          <w:u w:val="none"/>
        </w:rPr>
        <w:t>多余砂石土由建设项目所在地乡镇</w:t>
      </w:r>
      <w:r>
        <w:rPr>
          <w:rFonts w:hint="eastAsia" w:cstheme="minorBidi"/>
          <w:highlight w:val="none"/>
          <w:u w:val="none"/>
          <w:lang w:eastAsia="zh-CN"/>
        </w:rPr>
        <w:t>（</w:t>
      </w:r>
      <w:r>
        <w:rPr>
          <w:rFonts w:hint="eastAsia" w:cstheme="minorBidi"/>
          <w:highlight w:val="none"/>
          <w:u w:val="none"/>
        </w:rPr>
        <w:t>街道</w:t>
      </w:r>
      <w:r>
        <w:rPr>
          <w:rFonts w:hint="eastAsia" w:cstheme="minorBidi"/>
          <w:highlight w:val="none"/>
          <w:u w:val="none"/>
          <w:lang w:eastAsia="zh-CN"/>
        </w:rPr>
        <w:t>）</w:t>
      </w:r>
      <w:r>
        <w:rPr>
          <w:rFonts w:hint="eastAsia" w:cstheme="minorBidi"/>
          <w:highlight w:val="none"/>
          <w:u w:val="none"/>
        </w:rPr>
        <w:t>指定已收储或闲置地块统一堆放、监管并处置</w:t>
      </w:r>
      <w:r>
        <w:rPr>
          <w:rFonts w:hint="eastAsia" w:cstheme="minorBidi"/>
          <w:highlight w:val="none"/>
          <w:u w:val="none"/>
          <w:lang w:eastAsia="zh-CN"/>
        </w:rPr>
        <w:t>；</w:t>
      </w:r>
      <w:r>
        <w:rPr>
          <w:rFonts w:hint="eastAsia" w:hAnsi="Times New Roman" w:cstheme="minorBidi"/>
          <w:highlight w:val="none"/>
          <w:u w:val="none"/>
          <w:lang w:val="en-US" w:eastAsia="zh-CN"/>
        </w:rPr>
        <w:t>在建项目正在土地平整需有偿处置的，按照场地现状评估处置</w:t>
      </w:r>
      <w:r>
        <w:rPr>
          <w:rFonts w:hint="eastAsia" w:cstheme="minorBidi"/>
          <w:highlight w:val="none"/>
          <w:u w:val="none"/>
          <w:lang w:eastAsia="zh-CN"/>
        </w:rPr>
        <w:t>；</w:t>
      </w:r>
      <w:r>
        <w:rPr>
          <w:rFonts w:hint="eastAsia" w:cstheme="minorBidi"/>
          <w:highlight w:val="none"/>
          <w:u w:val="none"/>
        </w:rPr>
        <w:t>单个建设项目多余砂石土量低于</w:t>
      </w:r>
      <w:r>
        <w:rPr>
          <w:rFonts w:hint="eastAsia" w:cstheme="minorBidi"/>
          <w:highlight w:val="none"/>
          <w:u w:val="none"/>
          <w:lang w:val="en-US" w:eastAsia="zh-CN"/>
        </w:rPr>
        <w:t>5千</w:t>
      </w:r>
      <w:r>
        <w:rPr>
          <w:rFonts w:hint="eastAsia" w:cstheme="minorBidi"/>
          <w:highlight w:val="none"/>
          <w:u w:val="none"/>
        </w:rPr>
        <w:t>立方米</w:t>
      </w:r>
      <w:r>
        <w:rPr>
          <w:rFonts w:hint="eastAsia" w:cstheme="minorBidi"/>
          <w:highlight w:val="none"/>
          <w:u w:val="none"/>
          <w:lang w:eastAsia="zh-CN"/>
        </w:rPr>
        <w:t>，</w:t>
      </w:r>
      <w:r>
        <w:rPr>
          <w:rFonts w:hint="eastAsia" w:hAnsi="Times New Roman" w:cstheme="minorBidi"/>
          <w:highlight w:val="none"/>
          <w:u w:val="none"/>
          <w:lang w:val="en-US" w:eastAsia="zh-CN"/>
        </w:rPr>
        <w:t>砂石土总量可以按建设项目工程勘察报告作为测算依据</w:t>
      </w:r>
      <w:r>
        <w:rPr>
          <w:rFonts w:hint="eastAsia" w:cstheme="minorBidi"/>
          <w:highlight w:val="none"/>
          <w:u w:val="none"/>
        </w:rPr>
        <w:t>，</w:t>
      </w:r>
      <w:r>
        <w:rPr>
          <w:rFonts w:hint="eastAsia" w:cstheme="minorBidi"/>
          <w:highlight w:val="none"/>
          <w:u w:val="none"/>
          <w:lang w:eastAsia="zh-CN"/>
        </w:rPr>
        <w:t>由处置单位遵循“效率优先”和“依法公开”原则，实行简易处置，处置方案经区人民政府批准并在区人民政府门户网站公示不少于</w:t>
      </w:r>
      <w:r>
        <w:rPr>
          <w:rFonts w:hint="eastAsia" w:cstheme="minorBidi"/>
          <w:highlight w:val="none"/>
          <w:u w:val="none"/>
          <w:lang w:val="en-US" w:eastAsia="zh-CN"/>
        </w:rPr>
        <w:t>5个工作日，公示无异议的，可直接由项目业主自行回购，不进行挂网公开招标，处置价格按照区政府审批的评估单价确定，其净收益直接缴入区财政</w:t>
      </w:r>
      <w:r>
        <w:rPr>
          <w:rFonts w:hint="eastAsia" w:cstheme="minorBidi"/>
          <w:highlight w:val="none"/>
          <w:u w:val="none"/>
          <w:lang w:eastAsia="zh-CN"/>
        </w:rPr>
        <w:t>；</w:t>
      </w:r>
      <w:r>
        <w:rPr>
          <w:rFonts w:hint="default" w:hAnsi="Times New Roman" w:cstheme="minorBidi"/>
          <w:highlight w:val="none"/>
          <w:u w:val="none"/>
          <w:lang w:val="en-US" w:eastAsia="zh-CN"/>
        </w:rPr>
        <w:t>处置工作可根据建设项目施工进度及剩余砂石土量储存情况一次性或分批次实施</w:t>
      </w:r>
      <w:r>
        <w:rPr>
          <w:rFonts w:hint="eastAsia" w:cstheme="minorBidi"/>
          <w:highlight w:val="none"/>
          <w:u w:val="none"/>
          <w:lang w:val="en-US" w:eastAsia="zh-CN"/>
        </w:rPr>
        <w:t>。</w:t>
      </w:r>
      <w:r>
        <w:rPr>
          <w:rFonts w:hint="default" w:hAnsi="Times New Roman" w:cstheme="minorBidi"/>
          <w:highlight w:val="none"/>
          <w:u w:val="none"/>
          <w:lang w:val="en-US" w:eastAsia="zh-CN"/>
        </w:rPr>
        <w:t>经公开有偿处置后，</w:t>
      </w:r>
      <w:r>
        <w:rPr>
          <w:rFonts w:hint="eastAsia" w:hAnsi="Times New Roman" w:cstheme="minorBidi"/>
          <w:highlight w:val="none"/>
          <w:u w:val="none"/>
          <w:lang w:val="en-US" w:eastAsia="zh-CN"/>
        </w:rPr>
        <w:t>由</w:t>
      </w:r>
      <w:r>
        <w:rPr>
          <w:rFonts w:hint="default" w:hAnsi="Times New Roman" w:cstheme="minorBidi"/>
          <w:highlight w:val="none"/>
          <w:u w:val="none"/>
          <w:lang w:val="en-US" w:eastAsia="zh-CN"/>
        </w:rPr>
        <w:t>竞得人依法依规对外销售</w:t>
      </w:r>
      <w:r>
        <w:rPr>
          <w:rFonts w:hint="eastAsia" w:hAnsi="Times New Roman" w:cstheme="minorBidi"/>
          <w:highlight w:val="none"/>
          <w:u w:val="none"/>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ascii="楷体_GB2312" w:hAnsi="楷体_GB2312" w:eastAsia="楷体_GB2312" w:cs="楷体_GB2312"/>
          <w:b/>
          <w:highlight w:val="none"/>
          <w:u w:val="none"/>
        </w:rPr>
        <w:t>（三）明晰费用测算</w:t>
      </w:r>
      <w:r>
        <w:rPr>
          <w:rFonts w:hint="eastAsia" w:ascii="楷体_GB2312" w:hAnsi="楷体_GB2312" w:eastAsia="楷体_GB2312" w:cs="楷体_GB2312"/>
          <w:highlight w:val="none"/>
          <w:u w:val="none"/>
        </w:rPr>
        <w:t>。</w:t>
      </w:r>
      <w:r>
        <w:rPr>
          <w:rFonts w:hint="eastAsia" w:cstheme="minorBidi"/>
          <w:highlight w:val="none"/>
          <w:u w:val="none"/>
        </w:rPr>
        <w:t>多余砂石土对应的爆破、开采、破碎、运输、场地平整等费用</w:t>
      </w:r>
      <w:r>
        <w:rPr>
          <w:rFonts w:hint="eastAsia" w:cstheme="minorBidi"/>
          <w:highlight w:val="none"/>
          <w:u w:val="none"/>
          <w:lang w:val="en-US" w:eastAsia="zh-CN"/>
        </w:rPr>
        <w:t>原则上</w:t>
      </w:r>
      <w:r>
        <w:rPr>
          <w:rFonts w:hint="eastAsia" w:cstheme="minorBidi"/>
          <w:highlight w:val="none"/>
          <w:u w:val="none"/>
        </w:rPr>
        <w:t>由</w:t>
      </w:r>
      <w:r>
        <w:rPr>
          <w:rFonts w:hint="eastAsia" w:hAnsi="Times New Roman" w:cstheme="minorBidi"/>
          <w:highlight w:val="none"/>
          <w:u w:val="none"/>
        </w:rPr>
        <w:t>取得处置权的</w:t>
      </w:r>
      <w:r>
        <w:rPr>
          <w:rFonts w:hint="eastAsia" w:hAnsi="Times New Roman" w:cstheme="minorBidi"/>
          <w:highlight w:val="none"/>
          <w:u w:val="none"/>
          <w:lang w:val="en-US" w:eastAsia="zh-CN"/>
        </w:rPr>
        <w:t>竞得人</w:t>
      </w:r>
      <w:r>
        <w:rPr>
          <w:rFonts w:hint="eastAsia" w:hAnsi="Times New Roman" w:cstheme="minorBidi"/>
          <w:highlight w:val="none"/>
          <w:u w:val="none"/>
        </w:rPr>
        <w:t>承</w:t>
      </w:r>
      <w:r>
        <w:rPr>
          <w:rFonts w:hint="eastAsia" w:cstheme="minorBidi"/>
          <w:highlight w:val="none"/>
          <w:u w:val="none"/>
        </w:rPr>
        <w:t>担</w:t>
      </w:r>
      <w:r>
        <w:rPr>
          <w:rFonts w:hint="eastAsia" w:cstheme="minorBidi"/>
          <w:highlight w:val="none"/>
          <w:u w:val="none"/>
          <w:lang w:eastAsia="zh-CN"/>
        </w:rPr>
        <w:t>（</w:t>
      </w:r>
      <w:r>
        <w:rPr>
          <w:rFonts w:hint="eastAsia" w:cstheme="minorBidi"/>
          <w:highlight w:val="none"/>
          <w:u w:val="none"/>
          <w:lang w:val="en-US" w:eastAsia="zh-CN"/>
        </w:rPr>
        <w:t>工程项目已安排预算除外</w:t>
      </w:r>
      <w:r>
        <w:rPr>
          <w:rFonts w:hint="eastAsia" w:cstheme="minorBidi"/>
          <w:highlight w:val="none"/>
          <w:u w:val="none"/>
          <w:lang w:eastAsia="zh-CN"/>
        </w:rPr>
        <w:t>）</w:t>
      </w:r>
      <w:r>
        <w:rPr>
          <w:rFonts w:hint="eastAsia" w:cstheme="minorBidi"/>
          <w:highlight w:val="none"/>
          <w:u w:val="none"/>
        </w:rPr>
        <w:t>。处置场地的边坡支护费用的承担主体在处置方案中因地制宜确定。</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eastAsia="仿宋_GB2312" w:cstheme="minorBidi"/>
          <w:highlight w:val="none"/>
          <w:u w:val="none"/>
          <w:lang w:eastAsia="zh-CN"/>
        </w:rPr>
      </w:pPr>
      <w:r>
        <w:rPr>
          <w:rFonts w:hint="eastAsia" w:ascii="楷体_GB2312" w:hAnsi="楷体_GB2312" w:eastAsia="楷体_GB2312" w:cs="楷体_GB2312"/>
          <w:b/>
          <w:highlight w:val="none"/>
          <w:u w:val="none"/>
        </w:rPr>
        <w:t>（</w:t>
      </w:r>
      <w:r>
        <w:rPr>
          <w:rFonts w:hint="eastAsia" w:ascii="楷体_GB2312" w:hAnsi="楷体_GB2312" w:eastAsia="楷体_GB2312" w:cs="楷体_GB2312"/>
          <w:b/>
          <w:highlight w:val="none"/>
          <w:u w:val="none"/>
          <w:lang w:eastAsia="zh-CN"/>
        </w:rPr>
        <w:t>四</w:t>
      </w:r>
      <w:r>
        <w:rPr>
          <w:rFonts w:hint="eastAsia" w:ascii="楷体_GB2312" w:hAnsi="楷体_GB2312" w:eastAsia="楷体_GB2312" w:cs="楷体_GB2312"/>
          <w:b/>
          <w:highlight w:val="none"/>
          <w:u w:val="none"/>
        </w:rPr>
        <w:t>）</w:t>
      </w:r>
      <w:r>
        <w:rPr>
          <w:rFonts w:hint="eastAsia" w:ascii="楷体_GB2312" w:hAnsi="楷体_GB2312" w:eastAsia="楷体_GB2312" w:cs="楷体_GB2312"/>
          <w:b/>
          <w:highlight w:val="none"/>
          <w:u w:val="none"/>
          <w:lang w:eastAsia="zh-CN"/>
        </w:rPr>
        <w:t>其他注意事项</w:t>
      </w:r>
      <w:r>
        <w:rPr>
          <w:rFonts w:hint="eastAsia" w:ascii="楷体_GB2312" w:hAnsi="楷体_GB2312" w:eastAsia="楷体_GB2312" w:cs="楷体_GB2312"/>
          <w:highlight w:val="none"/>
          <w:u w:val="none"/>
        </w:rPr>
        <w:t>。</w:t>
      </w:r>
      <w:r>
        <w:rPr>
          <w:rFonts w:hint="eastAsia" w:ascii="仿宋_GB2312" w:hAnsi="Times New Roman" w:eastAsia="仿宋_GB2312" w:cstheme="minorBidi"/>
          <w:highlight w:val="none"/>
          <w:u w:val="none"/>
        </w:rPr>
        <w:t>建设项目实施过程中产生的废弃物（包括但不限于：建筑垃圾、淤泥、泥浆、清表杂土以及其它废弃物），不适用于本机制处置范围</w:t>
      </w:r>
      <w:r>
        <w:rPr>
          <w:rFonts w:hint="eastAsia" w:cstheme="minorBidi"/>
          <w:highlight w:val="none"/>
          <w:u w:val="none"/>
          <w:lang w:eastAsia="zh-CN"/>
        </w:rPr>
        <w:t>。禁止以临时用地、临时取土点、土地整治、工程建设、生态修复、地质灾害治理等名义非法开采砂石土资源。建设项目多余砂石土资源原则上应单独公开有偿处置，不得扣除开挖成本（法律法规或其他需要政府负责场地平整情形除外），不得以调拨、调剂等方式处置砂石土资源。严格执行“收支两条线”，其收益全额上缴区财政。</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ascii="黑体" w:hAnsi="黑体" w:eastAsia="黑体" w:cs="黑体"/>
          <w:color w:val="000000"/>
          <w:szCs w:val="32"/>
          <w:highlight w:val="none"/>
          <w:u w:val="none"/>
        </w:rPr>
      </w:pPr>
      <w:r>
        <w:rPr>
          <w:rFonts w:hint="eastAsia" w:ascii="黑体" w:hAnsi="黑体" w:eastAsia="黑体" w:cs="黑体"/>
          <w:color w:val="000000"/>
          <w:szCs w:val="32"/>
          <w:highlight w:val="none"/>
          <w:u w:val="none"/>
        </w:rPr>
        <w:t>二、适用范围</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ascii="楷体_GB2312" w:hAnsi="楷体_GB2312" w:eastAsia="楷体_GB2312" w:cs="楷体_GB2312"/>
          <w:b/>
          <w:highlight w:val="none"/>
          <w:u w:val="none"/>
        </w:rPr>
        <w:t>（一）可开展多余砂石处置的建设项目类型</w:t>
      </w:r>
      <w:r>
        <w:rPr>
          <w:rFonts w:hint="eastAsia" w:ascii="楷体_GB2312" w:hAnsi="楷体_GB2312" w:eastAsia="楷体_GB2312" w:cs="楷体_GB2312"/>
          <w:highlight w:val="none"/>
          <w:u w:val="none"/>
        </w:rPr>
        <w:t>。</w:t>
      </w:r>
      <w:r>
        <w:rPr>
          <w:rFonts w:hint="eastAsia" w:cstheme="minorBidi"/>
          <w:highlight w:val="none"/>
          <w:u w:val="none"/>
        </w:rPr>
        <w:t>建设项目在经依法批准的用地范围内，经批准设立的生态修复、地质灾害治理等项目在合规的作业范围内，按照批准的建设方案要求因工程需要进行开山、掘进、削坡、平整等所产生的自用外多余砂石土，属于国家所有，不因其所依附的土地所有权或者使用权的不同而改变。除本工程建设项目自用外，多余的砂石土应依法依规公开有偿处置。使用临时用地、设施农用地的项目，其临时用地、设施农用地范围内的砂石土，原则上应在场地内自平衡，不纳入公开有偿处置。不得以调拨、调剂等方式处置砂石。</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cstheme="minorBidi"/>
          <w:highlight w:val="none"/>
          <w:u w:val="none"/>
        </w:rPr>
      </w:pPr>
      <w:r>
        <w:rPr>
          <w:rFonts w:hint="eastAsia" w:ascii="楷体_GB2312" w:hAnsi="楷体_GB2312" w:eastAsia="楷体_GB2312" w:cs="楷体_GB2312"/>
          <w:b/>
          <w:highlight w:val="none"/>
          <w:u w:val="none"/>
        </w:rPr>
        <w:t>（二）砂石土自用范围</w:t>
      </w:r>
      <w:r>
        <w:rPr>
          <w:rFonts w:hint="eastAsia" w:ascii="楷体_GB2312" w:hAnsi="楷体_GB2312" w:eastAsia="楷体_GB2312" w:cs="楷体_GB2312"/>
          <w:highlight w:val="none"/>
          <w:u w:val="none"/>
        </w:rPr>
        <w:t>。</w:t>
      </w:r>
      <w:r>
        <w:rPr>
          <w:rFonts w:hint="eastAsia" w:ascii="仿宋_GB2312" w:hAnsi="Times New Roman" w:eastAsia="仿宋_GB2312" w:cstheme="minorBidi"/>
          <w:highlight w:val="none"/>
          <w:u w:val="none"/>
        </w:rPr>
        <w:t>本机制所称砂石土是指普通建筑用石料、建筑用砂及粘土，不含用于加工饰面用石材的矿产。</w:t>
      </w:r>
      <w:r>
        <w:rPr>
          <w:rFonts w:hint="eastAsia" w:cstheme="minorBidi"/>
          <w:highlight w:val="none"/>
          <w:u w:val="none"/>
        </w:rPr>
        <w:t>建设项目</w:t>
      </w:r>
      <w:r>
        <w:rPr>
          <w:rFonts w:hint="eastAsia" w:ascii="仿宋_GB2312" w:hAnsi="Times New Roman" w:eastAsia="仿宋_GB2312" w:cstheme="minorBidi"/>
          <w:b w:val="0"/>
          <w:highlight w:val="none"/>
          <w:u w:val="none"/>
        </w:rPr>
        <w:t>砂石土自用范围</w:t>
      </w:r>
      <w:r>
        <w:rPr>
          <w:rFonts w:hint="eastAsia" w:ascii="仿宋_GB2312" w:hAnsi="Times New Roman" w:eastAsia="仿宋_GB2312" w:cstheme="minorBidi"/>
          <w:b w:val="0"/>
          <w:highlight w:val="none"/>
          <w:u w:val="none"/>
          <w:lang w:eastAsia="zh-CN"/>
        </w:rPr>
        <w:t>为</w:t>
      </w:r>
      <w:r>
        <w:rPr>
          <w:rFonts w:hint="eastAsia" w:cstheme="minorBidi"/>
          <w:highlight w:val="none"/>
          <w:u w:val="none"/>
        </w:rPr>
        <w:t>本项目场地平整回填、挡土墙及护坡砌筑所需的部分。</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ascii="黑体" w:hAnsi="黑体" w:eastAsia="黑体" w:cs="黑体"/>
          <w:color w:val="000000"/>
          <w:szCs w:val="32"/>
          <w:highlight w:val="none"/>
          <w:u w:val="none"/>
        </w:rPr>
      </w:pPr>
      <w:r>
        <w:rPr>
          <w:rFonts w:hint="eastAsia" w:ascii="黑体" w:hAnsi="黑体" w:eastAsia="黑体" w:cs="黑体"/>
          <w:color w:val="000000"/>
          <w:szCs w:val="32"/>
          <w:highlight w:val="none"/>
          <w:u w:val="none"/>
        </w:rPr>
        <w:t>三</w:t>
      </w:r>
      <w:r>
        <w:rPr>
          <w:rFonts w:ascii="黑体" w:hAnsi="黑体" w:eastAsia="黑体" w:cs="黑体"/>
          <w:color w:val="000000"/>
          <w:szCs w:val="32"/>
          <w:highlight w:val="none"/>
          <w:u w:val="none"/>
        </w:rPr>
        <w:t>、</w:t>
      </w:r>
      <w:r>
        <w:rPr>
          <w:rFonts w:hint="eastAsia" w:ascii="黑体" w:hAnsi="黑体" w:eastAsia="黑体" w:cs="黑体"/>
          <w:color w:val="000000"/>
          <w:szCs w:val="32"/>
          <w:highlight w:val="none"/>
          <w:u w:val="none"/>
        </w:rPr>
        <w:t>处置主体及流程</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cstheme="minorBidi"/>
          <w:highlight w:val="none"/>
          <w:u w:val="none"/>
        </w:rPr>
        <w:t>多余砂石土处置由属地乡镇（街道）政府作为处置</w:t>
      </w:r>
      <w:r>
        <w:rPr>
          <w:rFonts w:hint="eastAsia" w:hAnsi="Times New Roman" w:cstheme="minorBidi"/>
          <w:highlight w:val="none"/>
          <w:u w:val="none"/>
          <w:lang w:val="en-US" w:eastAsia="zh-CN"/>
        </w:rPr>
        <w:t>业主</w:t>
      </w:r>
      <w:r>
        <w:rPr>
          <w:rFonts w:hint="eastAsia" w:hAnsi="Times New Roman" w:cstheme="minorBidi"/>
          <w:highlight w:val="none"/>
          <w:u w:val="none"/>
        </w:rPr>
        <w:t>，由区政府指定的区属国企为</w:t>
      </w:r>
      <w:r>
        <w:rPr>
          <w:rFonts w:hint="eastAsia" w:hAnsi="Times New Roman" w:cstheme="minorBidi"/>
          <w:highlight w:val="none"/>
          <w:u w:val="none"/>
          <w:lang w:val="en-US" w:eastAsia="zh-CN"/>
        </w:rPr>
        <w:t>处置</w:t>
      </w:r>
      <w:r>
        <w:rPr>
          <w:rFonts w:hint="eastAsia" w:hAnsi="Times New Roman" w:cstheme="minorBidi"/>
          <w:highlight w:val="none"/>
          <w:u w:val="none"/>
        </w:rPr>
        <w:t>代业主。</w:t>
      </w:r>
      <w:bookmarkStart w:id="5" w:name="OLE_LINK6"/>
    </w:p>
    <w:bookmarkEnd w:id="5"/>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ascii="楷体_GB2312" w:hAnsi="楷体_GB2312" w:eastAsia="仿宋_GB2312" w:cs="楷体_GB2312"/>
          <w:b/>
          <w:highlight w:val="none"/>
          <w:u w:val="none"/>
          <w:lang w:val="en-US" w:eastAsia="zh-CN"/>
        </w:rPr>
      </w:pPr>
      <w:r>
        <w:rPr>
          <w:rFonts w:hint="eastAsia" w:ascii="楷体_GB2312" w:hAnsi="楷体_GB2312" w:eastAsia="楷体_GB2312" w:cs="楷体_GB2312"/>
          <w:b/>
          <w:highlight w:val="none"/>
          <w:u w:val="none"/>
        </w:rPr>
        <w:t>（一）核查建设项目是否存在砂石土</w:t>
      </w:r>
      <w:r>
        <w:rPr>
          <w:rFonts w:hint="eastAsia" w:ascii="楷体_GB2312" w:hAnsi="楷体_GB2312" w:eastAsia="楷体_GB2312" w:cs="楷体_GB2312"/>
          <w:highlight w:val="none"/>
          <w:u w:val="none"/>
        </w:rPr>
        <w:t>。</w:t>
      </w:r>
      <w:r>
        <w:rPr>
          <w:rFonts w:hint="eastAsia" w:cstheme="minorBidi"/>
          <w:highlight w:val="none"/>
          <w:u w:val="none"/>
        </w:rPr>
        <w:t>各</w:t>
      </w:r>
      <w:r>
        <w:rPr>
          <w:rFonts w:cstheme="minorBidi"/>
          <w:highlight w:val="none"/>
          <w:u w:val="none"/>
        </w:rPr>
        <w:t>乡镇</w:t>
      </w:r>
      <w:r>
        <w:rPr>
          <w:rFonts w:hint="eastAsia" w:cstheme="minorBidi"/>
          <w:highlight w:val="none"/>
          <w:u w:val="none"/>
          <w:lang w:eastAsia="zh-CN"/>
        </w:rPr>
        <w:t>（</w:t>
      </w:r>
      <w:r>
        <w:rPr>
          <w:rFonts w:cstheme="minorBidi"/>
          <w:highlight w:val="none"/>
          <w:u w:val="none"/>
        </w:rPr>
        <w:t>街道</w:t>
      </w:r>
      <w:r>
        <w:rPr>
          <w:rFonts w:hint="eastAsia" w:cstheme="minorBidi"/>
          <w:highlight w:val="none"/>
          <w:u w:val="none"/>
          <w:lang w:eastAsia="zh-CN"/>
        </w:rPr>
        <w:t>）</w:t>
      </w:r>
      <w:r>
        <w:rPr>
          <w:rFonts w:hint="eastAsia" w:cstheme="minorBidi"/>
          <w:highlight w:val="none"/>
          <w:u w:val="none"/>
        </w:rPr>
        <w:t>负责</w:t>
      </w:r>
      <w:r>
        <w:rPr>
          <w:rFonts w:cstheme="minorBidi"/>
          <w:highlight w:val="none"/>
          <w:u w:val="none"/>
        </w:rPr>
        <w:t>组织</w:t>
      </w:r>
      <w:r>
        <w:rPr>
          <w:rFonts w:hint="eastAsia" w:cstheme="minorBidi"/>
          <w:highlight w:val="none"/>
          <w:u w:val="none"/>
        </w:rPr>
        <w:t>政府收储地块、已审批地块及在建项目砂石土</w:t>
      </w:r>
      <w:r>
        <w:rPr>
          <w:rFonts w:cstheme="minorBidi"/>
          <w:highlight w:val="none"/>
          <w:u w:val="none"/>
        </w:rPr>
        <w:t>调查摸底</w:t>
      </w:r>
      <w:r>
        <w:rPr>
          <w:rFonts w:hint="eastAsia" w:cstheme="minorBidi"/>
          <w:highlight w:val="none"/>
          <w:u w:val="none"/>
          <w:lang w:eastAsia="zh-CN"/>
        </w:rPr>
        <w:t>，并由项目业主提供项目</w:t>
      </w:r>
      <w:r>
        <w:rPr>
          <w:rFonts w:hint="eastAsia" w:hAnsi="Times New Roman" w:cstheme="minorBidi"/>
          <w:highlight w:val="none"/>
          <w:u w:val="none"/>
          <w:lang w:val="en-US" w:eastAsia="zh-CN"/>
        </w:rPr>
        <w:t>工程勘察报告</w:t>
      </w:r>
      <w:r>
        <w:rPr>
          <w:rFonts w:cstheme="minorBidi"/>
          <w:highlight w:val="none"/>
          <w:u w:val="none"/>
        </w:rPr>
        <w:t>，对需砂石土处置的建设项目</w:t>
      </w:r>
      <w:r>
        <w:rPr>
          <w:rFonts w:hint="eastAsia" w:cstheme="minorBidi"/>
          <w:highlight w:val="none"/>
          <w:u w:val="none"/>
        </w:rPr>
        <w:t>由区政府指定单位（区属国企）介入</w:t>
      </w:r>
      <w:r>
        <w:rPr>
          <w:rFonts w:hint="eastAsia" w:cstheme="minorBidi"/>
          <w:highlight w:val="none"/>
          <w:u w:val="none"/>
          <w:lang w:eastAsia="zh-CN"/>
        </w:rPr>
        <w:t>依据项目</w:t>
      </w:r>
      <w:r>
        <w:rPr>
          <w:rFonts w:hint="eastAsia" w:hAnsi="Times New Roman" w:cstheme="minorBidi"/>
          <w:highlight w:val="none"/>
          <w:u w:val="none"/>
          <w:lang w:val="en-US" w:eastAsia="zh-CN"/>
        </w:rPr>
        <w:t>工程勘察报告</w:t>
      </w:r>
      <w:r>
        <w:rPr>
          <w:rFonts w:hint="eastAsia" w:cstheme="minorBidi"/>
          <w:highlight w:val="none"/>
          <w:u w:val="none"/>
          <w:lang w:val="en-US" w:eastAsia="zh-CN"/>
        </w:rPr>
        <w:t>结合</w:t>
      </w:r>
      <w:r>
        <w:rPr>
          <w:rFonts w:hint="default" w:hAnsi="Times New Roman" w:cstheme="minorBidi"/>
          <w:highlight w:val="none"/>
          <w:u w:val="none"/>
          <w:lang w:val="en-US" w:eastAsia="zh-CN"/>
        </w:rPr>
        <w:t>项目工程设计方案及标高要求</w:t>
      </w:r>
      <w:r>
        <w:rPr>
          <w:rFonts w:hint="eastAsia" w:cstheme="minorBidi"/>
          <w:highlight w:val="none"/>
          <w:u w:val="none"/>
          <w:lang w:val="en-US" w:eastAsia="zh-CN"/>
        </w:rPr>
        <w:t>进行</w:t>
      </w:r>
      <w:r>
        <w:rPr>
          <w:rFonts w:hint="eastAsia" w:cstheme="minorBidi"/>
          <w:highlight w:val="none"/>
          <w:u w:val="none"/>
        </w:rPr>
        <w:t>测绘初核</w:t>
      </w:r>
      <w:r>
        <w:rPr>
          <w:rFonts w:hint="eastAsia" w:cstheme="minorBidi"/>
          <w:highlight w:val="none"/>
          <w:u w:val="none"/>
          <w:lang w:eastAsia="zh-CN"/>
        </w:rPr>
        <w:t>，初核判定是否存在砂石土资源</w:t>
      </w:r>
      <w:r>
        <w:rPr>
          <w:rFonts w:hint="eastAsia" w:cstheme="minorBidi"/>
          <w:highlight w:val="none"/>
          <w:u w:val="none"/>
        </w:rPr>
        <w:t>，</w:t>
      </w:r>
      <w:r>
        <w:rPr>
          <w:rFonts w:hint="eastAsia" w:cstheme="minorBidi"/>
          <w:highlight w:val="none"/>
          <w:u w:val="none"/>
          <w:lang w:eastAsia="zh-CN"/>
        </w:rPr>
        <w:t>并将</w:t>
      </w:r>
      <w:r>
        <w:rPr>
          <w:rFonts w:hint="eastAsia" w:cstheme="minorBidi"/>
          <w:highlight w:val="none"/>
          <w:u w:val="none"/>
        </w:rPr>
        <w:t>初核</w:t>
      </w:r>
      <w:r>
        <w:rPr>
          <w:rFonts w:hint="eastAsia" w:cstheme="minorBidi"/>
          <w:highlight w:val="none"/>
          <w:u w:val="none"/>
          <w:lang w:eastAsia="zh-CN"/>
        </w:rPr>
        <w:t>结果</w:t>
      </w:r>
      <w:r>
        <w:rPr>
          <w:rFonts w:hint="eastAsia" w:cstheme="minorBidi"/>
          <w:highlight w:val="none"/>
          <w:u w:val="none"/>
        </w:rPr>
        <w:t>正式行文报送至区资源规划局备查，并列入区政府建设项目多余砂石土有偿处置清单。</w:t>
      </w:r>
      <w:bookmarkStart w:id="6" w:name="OLE_LINK4"/>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default" w:hAnsi="Times New Roman" w:cstheme="minorBidi"/>
          <w:highlight w:val="none"/>
          <w:u w:val="none"/>
          <w:lang w:val="en-US" w:eastAsia="zh-CN"/>
        </w:rPr>
      </w:pPr>
      <w:r>
        <w:rPr>
          <w:rFonts w:hint="eastAsia" w:ascii="楷体_GB2312" w:hAnsi="楷体_GB2312" w:eastAsia="楷体_GB2312" w:cs="楷体_GB2312"/>
          <w:b/>
          <w:highlight w:val="none"/>
          <w:u w:val="none"/>
        </w:rPr>
        <w:t>（二）测算多余砂石土量</w:t>
      </w:r>
      <w:r>
        <w:rPr>
          <w:rFonts w:hint="eastAsia" w:ascii="楷体_GB2312" w:hAnsi="楷体_GB2312" w:eastAsia="楷体_GB2312" w:cs="楷体_GB2312"/>
          <w:highlight w:val="none"/>
          <w:u w:val="none"/>
        </w:rPr>
        <w:t>。</w:t>
      </w:r>
      <w:bookmarkEnd w:id="6"/>
      <w:r>
        <w:rPr>
          <w:rFonts w:hint="default" w:hAnsi="Times New Roman" w:cstheme="minorBidi"/>
          <w:highlight w:val="none"/>
          <w:u w:val="none"/>
          <w:lang w:val="en-US" w:eastAsia="zh-CN"/>
        </w:rPr>
        <w:t>建设项目砂石土总量测算由项目所在地乡镇（街道）或区属国企委托有资质单位按项目工程设计方案及标高要求编制项目砂石土总量地质报告；按本工程项目总平图的用地红线范围内使用砂石土量进行测算并编制自用量报告。报告应由处置单位委托有资质工程咨询机构进行审核，将审核后的评估报告报正式行文送至区资源规划局。由区资源规划局、</w:t>
      </w:r>
      <w:r>
        <w:rPr>
          <w:rFonts w:hint="eastAsia" w:cstheme="minorBidi"/>
          <w:highlight w:val="none"/>
          <w:u w:val="none"/>
          <w:lang w:val="en-US" w:eastAsia="zh-CN"/>
        </w:rPr>
        <w:t>建设局</w:t>
      </w:r>
      <w:r>
        <w:rPr>
          <w:rFonts w:hint="default" w:hAnsi="Times New Roman" w:cstheme="minorBidi"/>
          <w:highlight w:val="none"/>
          <w:u w:val="none"/>
          <w:lang w:val="en-US" w:eastAsia="zh-CN"/>
        </w:rPr>
        <w:t>等项目行业主管部门联合牵头组织专家评审会（从省自然资源厅地质专家库及省综合性评标专家库选取3-5地质专家及建筑专家），对处置单位报送的评估报告进行评审，并形成评审报告，其评审结论作为项目砂石土总量及自用量参考依据，其自用量只能用于本工程项目建设。</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default" w:hAnsi="Times New Roman" w:cstheme="minorBidi"/>
          <w:highlight w:val="none"/>
          <w:u w:val="none"/>
          <w:lang w:val="en-US" w:eastAsia="zh-CN"/>
        </w:rPr>
      </w:pPr>
      <w:r>
        <w:rPr>
          <w:rFonts w:hint="default" w:hAnsi="Times New Roman" w:cstheme="minorBidi"/>
          <w:highlight w:val="none"/>
          <w:u w:val="none"/>
          <w:lang w:val="en-US" w:eastAsia="zh-CN"/>
        </w:rPr>
        <w:t>建设项目砂石土总量</w:t>
      </w:r>
      <w:r>
        <w:rPr>
          <w:rFonts w:hint="eastAsia" w:cstheme="minorBidi"/>
          <w:highlight w:val="none"/>
          <w:u w:val="none"/>
          <w:lang w:val="en-US" w:eastAsia="zh-CN"/>
        </w:rPr>
        <w:t>扣除</w:t>
      </w:r>
      <w:r>
        <w:rPr>
          <w:rFonts w:hint="default" w:hAnsi="Times New Roman" w:cstheme="minorBidi"/>
          <w:highlight w:val="none"/>
          <w:u w:val="none"/>
          <w:lang w:val="en-US" w:eastAsia="zh-CN"/>
        </w:rPr>
        <w:t>项目自用砂石土</w:t>
      </w:r>
      <w:r>
        <w:rPr>
          <w:rFonts w:hint="eastAsia" w:cstheme="minorBidi"/>
          <w:highlight w:val="none"/>
          <w:u w:val="none"/>
          <w:lang w:val="en-US" w:eastAsia="zh-CN"/>
        </w:rPr>
        <w:t>方</w:t>
      </w:r>
      <w:r>
        <w:rPr>
          <w:rFonts w:hint="default" w:hAnsi="Times New Roman" w:cstheme="minorBidi"/>
          <w:highlight w:val="none"/>
          <w:u w:val="none"/>
          <w:lang w:val="en-US" w:eastAsia="zh-CN"/>
        </w:rPr>
        <w:t>量</w:t>
      </w:r>
      <w:r>
        <w:rPr>
          <w:rFonts w:hint="eastAsia" w:cstheme="minorBidi"/>
          <w:highlight w:val="none"/>
          <w:u w:val="none"/>
          <w:lang w:val="en-US" w:eastAsia="zh-CN"/>
        </w:rPr>
        <w:t>后，</w:t>
      </w:r>
      <w:r>
        <w:rPr>
          <w:rFonts w:hint="eastAsia" w:hAnsi="Times New Roman" w:cstheme="minorBidi"/>
          <w:highlight w:val="none"/>
          <w:u w:val="none"/>
          <w:lang w:val="en-US" w:eastAsia="zh-CN"/>
        </w:rPr>
        <w:t>多余砂石土方量作为</w:t>
      </w:r>
      <w:r>
        <w:rPr>
          <w:rFonts w:hint="eastAsia" w:cstheme="minorBidi"/>
          <w:highlight w:val="none"/>
          <w:u w:val="none"/>
          <w:lang w:val="en-US" w:eastAsia="zh-CN"/>
        </w:rPr>
        <w:t>项目</w:t>
      </w:r>
      <w:r>
        <w:rPr>
          <w:rFonts w:hint="eastAsia" w:hAnsi="Times New Roman" w:cstheme="minorBidi"/>
          <w:highlight w:val="none"/>
          <w:u w:val="none"/>
          <w:lang w:val="en-US" w:eastAsia="zh-CN"/>
        </w:rPr>
        <w:t>处置方量。</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cstheme="minorBidi"/>
          <w:highlight w:val="none"/>
          <w:u w:val="none"/>
        </w:rPr>
      </w:pPr>
      <w:r>
        <w:rPr>
          <w:rFonts w:hint="eastAsia" w:ascii="楷体_GB2312" w:hAnsi="楷体_GB2312" w:eastAsia="楷体_GB2312" w:cs="楷体_GB2312"/>
          <w:b/>
          <w:highlight w:val="none"/>
          <w:u w:val="none"/>
        </w:rPr>
        <w:t>（三）确定出让起始价</w:t>
      </w:r>
      <w:r>
        <w:rPr>
          <w:rFonts w:hint="eastAsia" w:ascii="楷体_GB2312" w:hAnsi="楷体_GB2312" w:eastAsia="楷体_GB2312" w:cs="楷体_GB2312"/>
          <w:highlight w:val="none"/>
          <w:u w:val="none"/>
        </w:rPr>
        <w:t>。</w:t>
      </w:r>
      <w:r>
        <w:rPr>
          <w:rFonts w:cstheme="minorBidi"/>
          <w:highlight w:val="none"/>
          <w:u w:val="none"/>
        </w:rPr>
        <w:t>起始价由属地乡镇</w:t>
      </w:r>
      <w:r>
        <w:rPr>
          <w:rFonts w:hint="eastAsia" w:cstheme="minorBidi"/>
          <w:highlight w:val="none"/>
          <w:u w:val="none"/>
          <w:lang w:eastAsia="zh-CN"/>
        </w:rPr>
        <w:t>（</w:t>
      </w:r>
      <w:r>
        <w:rPr>
          <w:rFonts w:cstheme="minorBidi"/>
          <w:highlight w:val="none"/>
          <w:u w:val="none"/>
        </w:rPr>
        <w:t>街道</w:t>
      </w:r>
      <w:r>
        <w:rPr>
          <w:rFonts w:hint="eastAsia" w:cstheme="minorBidi"/>
          <w:highlight w:val="none"/>
          <w:u w:val="none"/>
          <w:lang w:eastAsia="zh-CN"/>
        </w:rPr>
        <w:t>）</w:t>
      </w:r>
      <w:r>
        <w:rPr>
          <w:rFonts w:cstheme="minorBidi"/>
          <w:highlight w:val="none"/>
          <w:u w:val="none"/>
        </w:rPr>
        <w:t>或区属国企</w:t>
      </w:r>
      <w:r>
        <w:rPr>
          <w:rFonts w:hint="eastAsia" w:cstheme="minorBidi"/>
          <w:highlight w:val="none"/>
          <w:u w:val="none"/>
          <w:lang w:val="en-US" w:eastAsia="zh-CN"/>
        </w:rPr>
        <w:t>委托三家及以上</w:t>
      </w:r>
      <w:r>
        <w:rPr>
          <w:rFonts w:cstheme="minorBidi"/>
          <w:highlight w:val="none"/>
          <w:u w:val="none"/>
        </w:rPr>
        <w:t>有资质</w:t>
      </w:r>
      <w:r>
        <w:rPr>
          <w:rFonts w:hint="eastAsia" w:cstheme="minorBidi"/>
          <w:highlight w:val="none"/>
          <w:u w:val="none"/>
        </w:rPr>
        <w:t>（资产评估资质和矿业权评估资质）</w:t>
      </w:r>
      <w:r>
        <w:rPr>
          <w:rFonts w:hint="eastAsia" w:cstheme="minorBidi"/>
          <w:highlight w:val="none"/>
          <w:u w:val="none"/>
          <w:lang w:eastAsia="zh-CN"/>
        </w:rPr>
        <w:t>的</w:t>
      </w:r>
      <w:r>
        <w:rPr>
          <w:rFonts w:cstheme="minorBidi"/>
          <w:highlight w:val="none"/>
          <w:u w:val="none"/>
        </w:rPr>
        <w:t>中介机构</w:t>
      </w:r>
      <w:r>
        <w:rPr>
          <w:rFonts w:hint="eastAsia" w:cstheme="minorBidi"/>
          <w:highlight w:val="none"/>
          <w:u w:val="none"/>
          <w:lang w:eastAsia="zh-CN"/>
        </w:rPr>
        <w:t>进行</w:t>
      </w:r>
      <w:r>
        <w:rPr>
          <w:rFonts w:cstheme="minorBidi"/>
          <w:highlight w:val="none"/>
          <w:u w:val="none"/>
        </w:rPr>
        <w:t>评估</w:t>
      </w:r>
      <w:r>
        <w:rPr>
          <w:rFonts w:hint="eastAsia" w:cstheme="minorBidi"/>
          <w:highlight w:val="none"/>
          <w:u w:val="none"/>
          <w:lang w:val="en-US" w:eastAsia="zh-CN"/>
        </w:rPr>
        <w:t>。</w:t>
      </w:r>
      <w:r>
        <w:rPr>
          <w:rFonts w:hint="default" w:hAnsi="Times New Roman" w:cstheme="minorBidi"/>
          <w:highlight w:val="none"/>
          <w:u w:val="none"/>
          <w:lang w:val="en-US" w:eastAsia="zh-CN"/>
        </w:rPr>
        <w:t>评估结果</w:t>
      </w:r>
      <w:r>
        <w:rPr>
          <w:rFonts w:hint="eastAsia" w:hAnsi="Times New Roman" w:cstheme="minorBidi"/>
          <w:highlight w:val="none"/>
          <w:u w:val="none"/>
          <w:lang w:val="en-US" w:eastAsia="zh-CN"/>
        </w:rPr>
        <w:t>作为有偿</w:t>
      </w:r>
      <w:r>
        <w:rPr>
          <w:rFonts w:hint="default" w:hAnsi="Times New Roman" w:cstheme="minorBidi"/>
          <w:highlight w:val="none"/>
          <w:u w:val="none"/>
          <w:lang w:val="en-US" w:eastAsia="zh-CN"/>
        </w:rPr>
        <w:t>处置起始价的参考依据，根据砂石土价值评估价、矿业权出让收益市场基准价，二者就高原则拟定出让起始价，并将价格评估有关情况及材料正式行文报送至区资源规划局。</w:t>
      </w:r>
      <w:r>
        <w:rPr>
          <w:rFonts w:hint="default" w:cstheme="minorBidi"/>
          <w:highlight w:val="none"/>
          <w:u w:val="none"/>
        </w:rPr>
        <w:t>由区资源规划局负责，对处置单位报送的价格评估情况及材料进行集体研究，并报区政府审定后确定出让起始价。</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ascii="楷体_GB2312" w:hAnsi="楷体_GB2312" w:eastAsia="楷体_GB2312" w:cs="楷体_GB2312"/>
          <w:b/>
          <w:highlight w:val="none"/>
          <w:u w:val="none"/>
        </w:rPr>
        <w:t>（四）报批处置方案</w:t>
      </w:r>
      <w:r>
        <w:rPr>
          <w:rFonts w:hint="eastAsia" w:ascii="楷体_GB2312" w:hAnsi="楷体_GB2312" w:eastAsia="楷体_GB2312" w:cs="楷体_GB2312"/>
          <w:highlight w:val="none"/>
          <w:u w:val="none"/>
        </w:rPr>
        <w:t>。</w:t>
      </w:r>
      <w:r>
        <w:rPr>
          <w:rFonts w:cstheme="minorBidi"/>
          <w:highlight w:val="none"/>
          <w:u w:val="none"/>
        </w:rPr>
        <w:t>项目所在地乡镇</w:t>
      </w:r>
      <w:r>
        <w:rPr>
          <w:rFonts w:hint="eastAsia" w:cstheme="minorBidi"/>
          <w:highlight w:val="none"/>
          <w:u w:val="none"/>
          <w:lang w:eastAsia="zh-CN"/>
        </w:rPr>
        <w:t>（</w:t>
      </w:r>
      <w:r>
        <w:rPr>
          <w:rFonts w:cstheme="minorBidi"/>
          <w:highlight w:val="none"/>
          <w:u w:val="none"/>
        </w:rPr>
        <w:t>街道</w:t>
      </w:r>
      <w:r>
        <w:rPr>
          <w:rFonts w:hint="eastAsia" w:cstheme="minorBidi"/>
          <w:highlight w:val="none"/>
          <w:u w:val="none"/>
          <w:lang w:eastAsia="zh-CN"/>
        </w:rPr>
        <w:t>）</w:t>
      </w:r>
      <w:r>
        <w:rPr>
          <w:rFonts w:cstheme="minorBidi"/>
          <w:highlight w:val="none"/>
          <w:u w:val="none"/>
        </w:rPr>
        <w:t>或区属国企拟</w:t>
      </w:r>
      <w:r>
        <w:rPr>
          <w:rFonts w:hint="eastAsia" w:cstheme="minorBidi"/>
          <w:highlight w:val="none"/>
          <w:u w:val="none"/>
        </w:rPr>
        <w:t>订</w:t>
      </w:r>
      <w:r>
        <w:rPr>
          <w:rFonts w:cstheme="minorBidi"/>
          <w:highlight w:val="none"/>
          <w:u w:val="none"/>
        </w:rPr>
        <w:t>多余砂石土处置方案，方案报请区政府研究审定后组织实施</w:t>
      </w:r>
      <w:r>
        <w:rPr>
          <w:rFonts w:hint="eastAsia" w:cstheme="minorBidi"/>
          <w:highlight w:val="none"/>
          <w:u w:val="none"/>
        </w:rPr>
        <w:t>。多余砂石土资源处置方案应明确以下内容：</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cstheme="minorBidi"/>
          <w:highlight w:val="none"/>
          <w:u w:val="none"/>
        </w:rPr>
        <w:t>1.地块规划设计条件、场地平整或施工建设的平面范围、地块控规竖向控制高程、平整终了边坡要求（由属地镇街负责督促建设项目业主单位配合提供相关资料给处置单位）。</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cstheme="minorBidi"/>
          <w:highlight w:val="none"/>
          <w:u w:val="none"/>
        </w:rPr>
        <w:t>2.建设项目施工产生砂石土总量、自用量、多余量和价格评估情况，以及砂石土资源处置方式。</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cstheme="minorBidi"/>
          <w:highlight w:val="none"/>
          <w:u w:val="none"/>
        </w:rPr>
        <w:t>3.砂石土开采施工安全监督管理、边坡修复、终了边坡（总高度超过</w:t>
      </w:r>
      <w:r>
        <w:rPr>
          <w:rFonts w:hint="eastAsia" w:cstheme="minorBidi"/>
          <w:highlight w:val="none"/>
          <w:u w:val="none"/>
          <w:lang w:val="en-US" w:eastAsia="zh-CN"/>
        </w:rPr>
        <w:t>8</w:t>
      </w:r>
      <w:r>
        <w:rPr>
          <w:rFonts w:hint="eastAsia" w:cstheme="minorBidi"/>
          <w:highlight w:val="none"/>
          <w:u w:val="none"/>
        </w:rPr>
        <w:t>米）支护工程、水土保持、生态环境保护与修复等要求。</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cstheme="minorBidi"/>
          <w:highlight w:val="none"/>
          <w:u w:val="none"/>
        </w:rPr>
        <w:t>4.项目场地平整或施工建设时间期限。</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cstheme="minorBidi"/>
          <w:highlight w:val="none"/>
          <w:u w:val="none"/>
        </w:rPr>
        <w:t>5.相关监管部门和处置单位的工作责任和监管职责。</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cstheme="minorBidi"/>
          <w:highlight w:val="none"/>
          <w:u w:val="none"/>
        </w:rPr>
      </w:pPr>
      <w:r>
        <w:rPr>
          <w:rFonts w:hint="eastAsia" w:cstheme="minorBidi"/>
          <w:highlight w:val="none"/>
          <w:u w:val="none"/>
        </w:rPr>
        <w:t>6.对不按照处置方案和合同约定要求出现违规违约行为的处理办法</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default" w:eastAsia="仿宋_GB2312" w:cstheme="minorBidi"/>
          <w:highlight w:val="none"/>
          <w:u w:val="none"/>
          <w:lang w:val="en-US" w:eastAsia="zh-CN"/>
        </w:rPr>
      </w:pPr>
      <w:r>
        <w:rPr>
          <w:rFonts w:hint="eastAsia" w:cstheme="minorBidi"/>
          <w:highlight w:val="none"/>
          <w:u w:val="none"/>
          <w:lang w:val="en-US" w:eastAsia="zh-CN"/>
        </w:rPr>
        <w:t>7.</w:t>
      </w:r>
      <w:r>
        <w:rPr>
          <w:rFonts w:hint="eastAsia" w:cstheme="minorBidi"/>
          <w:highlight w:val="none"/>
          <w:u w:val="none"/>
          <w:lang w:eastAsia="zh-CN"/>
        </w:rPr>
        <w:t>若地质报告中发现砂石土为古河道河沙，需另行处置。</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cstheme="minorBidi"/>
          <w:highlight w:val="none"/>
          <w:u w:val="none"/>
        </w:rPr>
      </w:pPr>
      <w:r>
        <w:rPr>
          <w:rFonts w:hint="eastAsia" w:ascii="楷体_GB2312" w:hAnsi="楷体_GB2312" w:eastAsia="楷体_GB2312" w:cs="楷体_GB2312"/>
          <w:b/>
          <w:highlight w:val="none"/>
          <w:u w:val="none"/>
        </w:rPr>
        <w:t>（五）组织公开招拍挂</w:t>
      </w:r>
      <w:r>
        <w:rPr>
          <w:rFonts w:hint="eastAsia" w:ascii="楷体_GB2312" w:hAnsi="楷体_GB2312" w:eastAsia="楷体_GB2312" w:cs="楷体_GB2312"/>
          <w:highlight w:val="none"/>
          <w:u w:val="none"/>
        </w:rPr>
        <w:t>。</w:t>
      </w:r>
      <w:r>
        <w:rPr>
          <w:rFonts w:cstheme="minorBidi"/>
          <w:highlight w:val="none"/>
          <w:u w:val="none"/>
        </w:rPr>
        <w:t>经区公共资源交易平台公开交易后，由项目</w:t>
      </w:r>
      <w:r>
        <w:rPr>
          <w:rFonts w:hint="eastAsia" w:cstheme="minorBidi"/>
          <w:highlight w:val="none"/>
          <w:u w:val="none"/>
        </w:rPr>
        <w:t>处置</w:t>
      </w:r>
      <w:r>
        <w:rPr>
          <w:rFonts w:cstheme="minorBidi"/>
          <w:highlight w:val="none"/>
          <w:u w:val="none"/>
        </w:rPr>
        <w:t>业主</w:t>
      </w:r>
      <w:r>
        <w:rPr>
          <w:rFonts w:hint="eastAsia" w:cstheme="minorBidi"/>
          <w:highlight w:val="none"/>
          <w:u w:val="none"/>
        </w:rPr>
        <w:t>（处置代业主）</w:t>
      </w:r>
      <w:r>
        <w:rPr>
          <w:rFonts w:hint="eastAsia" w:hAnsi="Times New Roman" w:cstheme="minorBidi"/>
          <w:highlight w:val="none"/>
          <w:u w:val="none"/>
        </w:rPr>
        <w:t>与</w:t>
      </w:r>
      <w:r>
        <w:rPr>
          <w:rFonts w:hint="eastAsia" w:hAnsi="Times New Roman" w:cstheme="minorBidi"/>
          <w:highlight w:val="none"/>
          <w:u w:val="none"/>
          <w:lang w:val="en-US" w:eastAsia="zh-CN"/>
        </w:rPr>
        <w:t>竞得人</w:t>
      </w:r>
      <w:r>
        <w:rPr>
          <w:rFonts w:hint="eastAsia" w:hAnsi="Times New Roman" w:cstheme="minorBidi"/>
          <w:highlight w:val="none"/>
          <w:u w:val="none"/>
        </w:rPr>
        <w:t>签订多余砂石土有偿处置协议。出现流拍、流标、无人摘牌的，起始价下调15%，再次组织公开招拍挂；下调后的起始价低于基准价的，项目处置业主</w:t>
      </w:r>
      <w:r>
        <w:rPr>
          <w:rFonts w:hint="eastAsia" w:hAnsi="Times New Roman" w:cstheme="minorBidi"/>
          <w:highlight w:val="none"/>
          <w:u w:val="none"/>
          <w:lang w:val="en-US" w:eastAsia="zh-CN"/>
        </w:rPr>
        <w:t>报经区政府审定</w:t>
      </w:r>
      <w:r>
        <w:rPr>
          <w:rFonts w:hint="eastAsia" w:hAnsi="Times New Roman" w:cstheme="minorBidi"/>
          <w:highlight w:val="none"/>
          <w:u w:val="none"/>
        </w:rPr>
        <w:t>后，</w:t>
      </w:r>
      <w:r>
        <w:rPr>
          <w:rFonts w:hint="eastAsia" w:cstheme="minorBidi"/>
          <w:highlight w:val="none"/>
          <w:u w:val="none"/>
        </w:rPr>
        <w:t>可以基准价协议出让。</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cstheme="minorBidi"/>
          <w:highlight w:val="none"/>
          <w:u w:val="none"/>
        </w:rPr>
      </w:pPr>
      <w:r>
        <w:rPr>
          <w:rFonts w:hint="eastAsia" w:ascii="楷体_GB2312" w:hAnsi="楷体_GB2312" w:eastAsia="楷体_GB2312" w:cs="楷体_GB2312"/>
          <w:b/>
          <w:highlight w:val="none"/>
          <w:u w:val="none"/>
        </w:rPr>
        <w:t>（六）处置收入收缴</w:t>
      </w:r>
      <w:r>
        <w:rPr>
          <w:rFonts w:hint="eastAsia" w:ascii="楷体_GB2312" w:hAnsi="楷体_GB2312" w:eastAsia="楷体_GB2312" w:cs="楷体_GB2312"/>
          <w:highlight w:val="none"/>
          <w:u w:val="none"/>
        </w:rPr>
        <w:t>。</w:t>
      </w:r>
      <w:r>
        <w:rPr>
          <w:rFonts w:cstheme="minorBidi"/>
          <w:highlight w:val="none"/>
          <w:u w:val="none"/>
        </w:rPr>
        <w:t>多余砂石土的处置</w:t>
      </w:r>
      <w:r>
        <w:rPr>
          <w:rFonts w:hint="eastAsia" w:cstheme="minorBidi"/>
          <w:highlight w:val="none"/>
          <w:u w:val="none"/>
        </w:rPr>
        <w:t>收入</w:t>
      </w:r>
      <w:r>
        <w:rPr>
          <w:rFonts w:cstheme="minorBidi"/>
          <w:highlight w:val="none"/>
          <w:u w:val="none"/>
        </w:rPr>
        <w:t>按</w:t>
      </w:r>
      <w:r>
        <w:rPr>
          <w:rFonts w:hint="eastAsia" w:cstheme="minorBidi"/>
          <w:highlight w:val="none"/>
          <w:u w:val="none"/>
        </w:rPr>
        <w:t>“</w:t>
      </w:r>
      <w:r>
        <w:rPr>
          <w:rFonts w:cstheme="minorBidi"/>
          <w:highlight w:val="none"/>
          <w:u w:val="none"/>
        </w:rPr>
        <w:t>收支两条线</w:t>
      </w:r>
      <w:r>
        <w:rPr>
          <w:rFonts w:hint="eastAsia" w:cstheme="minorBidi"/>
          <w:highlight w:val="none"/>
          <w:u w:val="none"/>
        </w:rPr>
        <w:t>”</w:t>
      </w:r>
      <w:r>
        <w:rPr>
          <w:rFonts w:cstheme="minorBidi"/>
          <w:highlight w:val="none"/>
          <w:u w:val="none"/>
        </w:rPr>
        <w:t>的要求全部上缴区财政，处置</w:t>
      </w:r>
      <w:r>
        <w:rPr>
          <w:rFonts w:hint="eastAsia" w:cstheme="minorBidi"/>
          <w:highlight w:val="none"/>
          <w:u w:val="none"/>
        </w:rPr>
        <w:t>收入</w:t>
      </w:r>
      <w:r>
        <w:rPr>
          <w:rFonts w:cstheme="minorBidi"/>
          <w:highlight w:val="none"/>
          <w:u w:val="none"/>
        </w:rPr>
        <w:t>扣除前期成本</w:t>
      </w:r>
      <w:r>
        <w:rPr>
          <w:rFonts w:hint="eastAsia" w:cstheme="minorBidi"/>
          <w:highlight w:val="none"/>
          <w:u w:val="none"/>
          <w:lang w:eastAsia="zh-CN"/>
        </w:rPr>
        <w:t>（</w:t>
      </w:r>
      <w:r>
        <w:rPr>
          <w:rFonts w:cstheme="minorBidi"/>
          <w:highlight w:val="none"/>
          <w:u w:val="none"/>
        </w:rPr>
        <w:t>包括前期地质报告编制费、</w:t>
      </w:r>
      <w:r>
        <w:rPr>
          <w:rFonts w:hint="eastAsia" w:cstheme="minorBidi"/>
          <w:highlight w:val="none"/>
          <w:u w:val="none"/>
        </w:rPr>
        <w:t>自用量审核报告编制费、</w:t>
      </w:r>
      <w:r>
        <w:rPr>
          <w:rFonts w:cstheme="minorBidi"/>
          <w:highlight w:val="none"/>
          <w:u w:val="none"/>
        </w:rPr>
        <w:t>专家评审费、交易服务费、公告刊登费</w:t>
      </w:r>
      <w:r>
        <w:rPr>
          <w:rFonts w:hint="eastAsia" w:cstheme="minorBidi"/>
          <w:highlight w:val="none"/>
          <w:u w:val="none"/>
        </w:rPr>
        <w:t>、</w:t>
      </w:r>
      <w:r>
        <w:rPr>
          <w:rFonts w:cstheme="minorBidi"/>
          <w:highlight w:val="none"/>
          <w:u w:val="none"/>
        </w:rPr>
        <w:t>砂石土价值评估费</w:t>
      </w:r>
      <w:r>
        <w:rPr>
          <w:rFonts w:hint="eastAsia" w:cstheme="minorBidi"/>
          <w:highlight w:val="none"/>
          <w:u w:val="none"/>
        </w:rPr>
        <w:t>、砂石土堆场租金、处置后复核费</w:t>
      </w:r>
      <w:r>
        <w:rPr>
          <w:rFonts w:cstheme="minorBidi"/>
          <w:highlight w:val="none"/>
          <w:u w:val="none"/>
        </w:rPr>
        <w:t>等</w:t>
      </w:r>
      <w:r>
        <w:rPr>
          <w:rFonts w:hint="eastAsia" w:cstheme="minorBidi"/>
          <w:highlight w:val="none"/>
          <w:u w:val="none"/>
          <w:lang w:eastAsia="zh-CN"/>
        </w:rPr>
        <w:t>）</w:t>
      </w:r>
      <w:r>
        <w:rPr>
          <w:rFonts w:cstheme="minorBidi"/>
          <w:highlight w:val="none"/>
          <w:u w:val="none"/>
        </w:rPr>
        <w:t>后，收益部分由区财政按一定比例</w:t>
      </w:r>
      <w:r>
        <w:rPr>
          <w:rFonts w:hint="eastAsia" w:cstheme="minorBidi"/>
          <w:highlight w:val="none"/>
          <w:u w:val="none"/>
          <w:lang w:eastAsia="zh-CN"/>
        </w:rPr>
        <w:t>（</w:t>
      </w:r>
      <w:r>
        <w:rPr>
          <w:rFonts w:cstheme="minorBidi"/>
          <w:highlight w:val="none"/>
          <w:u w:val="none"/>
        </w:rPr>
        <w:t>区财政70%，属地乡镇&lt;街道&gt;16%、区属国企14%</w:t>
      </w:r>
      <w:r>
        <w:rPr>
          <w:rFonts w:hint="eastAsia" w:cstheme="minorBidi"/>
          <w:highlight w:val="none"/>
          <w:u w:val="none"/>
          <w:lang w:eastAsia="zh-CN"/>
        </w:rPr>
        <w:t>）</w:t>
      </w:r>
      <w:r>
        <w:rPr>
          <w:rFonts w:cstheme="minorBidi"/>
          <w:highlight w:val="none"/>
          <w:u w:val="none"/>
        </w:rPr>
        <w:t>拨付资金作为相关部门的工作经费。</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hint="eastAsia" w:eastAsia="仿宋_GB2312" w:cstheme="minorBidi"/>
          <w:highlight w:val="none"/>
          <w:u w:val="none"/>
          <w:lang w:eastAsia="zh-CN"/>
        </w:rPr>
      </w:pPr>
      <w:r>
        <w:rPr>
          <w:rFonts w:hint="eastAsia" w:ascii="楷体_GB2312" w:hAnsi="楷体_GB2312" w:eastAsia="楷体_GB2312" w:cs="楷体_GB2312"/>
          <w:b/>
          <w:highlight w:val="none"/>
          <w:u w:val="none"/>
        </w:rPr>
        <w:t>（</w:t>
      </w:r>
      <w:r>
        <w:rPr>
          <w:rFonts w:hint="eastAsia" w:ascii="楷体_GB2312" w:hAnsi="楷体_GB2312" w:eastAsia="楷体_GB2312" w:cs="楷体_GB2312"/>
          <w:b/>
          <w:highlight w:val="none"/>
          <w:u w:val="none"/>
          <w:lang w:eastAsia="zh-CN"/>
        </w:rPr>
        <w:t>七</w:t>
      </w:r>
      <w:r>
        <w:rPr>
          <w:rFonts w:hint="eastAsia" w:ascii="楷体_GB2312" w:hAnsi="楷体_GB2312" w:eastAsia="楷体_GB2312" w:cs="楷体_GB2312"/>
          <w:b/>
          <w:highlight w:val="none"/>
          <w:u w:val="none"/>
        </w:rPr>
        <w:t>）处置信息共享</w:t>
      </w:r>
      <w:r>
        <w:rPr>
          <w:rFonts w:hint="eastAsia" w:ascii="楷体_GB2312" w:hAnsi="楷体_GB2312" w:eastAsia="楷体_GB2312" w:cs="楷体_GB2312"/>
          <w:b w:val="0"/>
          <w:bCs/>
          <w:highlight w:val="none"/>
          <w:u w:val="none"/>
        </w:rPr>
        <w:t>。</w:t>
      </w:r>
      <w:r>
        <w:rPr>
          <w:rFonts w:hint="eastAsia" w:cstheme="minorBidi"/>
          <w:highlight w:val="none"/>
          <w:u w:val="none"/>
        </w:rPr>
        <w:t>处置单位应及时将处置结果发送区资源规划局、区</w:t>
      </w:r>
      <w:r>
        <w:rPr>
          <w:rFonts w:hint="eastAsia" w:cstheme="minorBidi"/>
          <w:highlight w:val="none"/>
          <w:u w:val="none"/>
          <w:lang w:val="en-US" w:eastAsia="zh-CN"/>
        </w:rPr>
        <w:t>建设局</w:t>
      </w:r>
      <w:r>
        <w:rPr>
          <w:rFonts w:hint="eastAsia" w:cstheme="minorBidi"/>
          <w:highlight w:val="none"/>
          <w:u w:val="none"/>
        </w:rPr>
        <w:t>、区财政局、区发改局、区城</w:t>
      </w:r>
      <w:r>
        <w:rPr>
          <w:rFonts w:hint="eastAsia" w:cstheme="minorBidi"/>
          <w:highlight w:val="none"/>
          <w:u w:val="none"/>
          <w:lang w:eastAsia="zh-CN"/>
        </w:rPr>
        <w:t>综</w:t>
      </w:r>
      <w:r>
        <w:rPr>
          <w:rFonts w:hint="eastAsia" w:cstheme="minorBidi"/>
          <w:highlight w:val="none"/>
          <w:u w:val="none"/>
        </w:rPr>
        <w:t>局、区农业农村局、区工信局、区市场监管局、</w:t>
      </w:r>
      <w:r>
        <w:rPr>
          <w:rFonts w:hint="eastAsia" w:cstheme="minorBidi"/>
          <w:highlight w:val="none"/>
          <w:u w:val="none"/>
          <w:lang w:eastAsia="zh-CN"/>
        </w:rPr>
        <w:t>区</w:t>
      </w:r>
      <w:r>
        <w:rPr>
          <w:rFonts w:hint="eastAsia" w:cstheme="minorBidi"/>
          <w:highlight w:val="none"/>
          <w:u w:val="none"/>
        </w:rPr>
        <w:t>生态环境局、</w:t>
      </w:r>
      <w:r>
        <w:rPr>
          <w:rFonts w:hint="eastAsia" w:cstheme="minorBidi"/>
          <w:highlight w:val="none"/>
          <w:u w:val="none"/>
          <w:lang w:eastAsia="zh-CN"/>
        </w:rPr>
        <w:t>区公安</w:t>
      </w:r>
      <w:r>
        <w:rPr>
          <w:rFonts w:hint="eastAsia" w:cstheme="minorBidi"/>
          <w:highlight w:val="none"/>
          <w:u w:val="none"/>
        </w:rPr>
        <w:t>分局等相关职能单位，各相关部门根据各自职责，落实日常监督管理，建立健全监管台账</w:t>
      </w:r>
      <w:r>
        <w:rPr>
          <w:rFonts w:hint="eastAsia" w:cstheme="minorBidi"/>
          <w:highlight w:val="none"/>
          <w:u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ascii="黑体" w:hAnsi="黑体" w:eastAsia="黑体" w:cs="黑体"/>
          <w:color w:val="000000"/>
          <w:szCs w:val="32"/>
          <w:highlight w:val="none"/>
          <w:u w:val="none"/>
        </w:rPr>
      </w:pPr>
      <w:r>
        <w:rPr>
          <w:rFonts w:hint="eastAsia" w:ascii="黑体" w:hAnsi="黑体" w:eastAsia="黑体" w:cs="黑体"/>
          <w:color w:val="000000"/>
          <w:szCs w:val="32"/>
          <w:highlight w:val="none"/>
          <w:u w:val="none"/>
        </w:rPr>
        <w:t>四</w:t>
      </w:r>
      <w:r>
        <w:rPr>
          <w:rFonts w:ascii="黑体" w:hAnsi="黑体" w:eastAsia="黑体" w:cs="黑体"/>
          <w:color w:val="000000"/>
          <w:szCs w:val="32"/>
          <w:highlight w:val="none"/>
          <w:u w:val="none"/>
        </w:rPr>
        <w:t>、处置要求</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cstheme="minorBidi"/>
          <w:highlight w:val="none"/>
          <w:u w:val="none"/>
        </w:rPr>
      </w:pPr>
      <w:r>
        <w:rPr>
          <w:rFonts w:hint="eastAsia" w:ascii="楷体_GB2312" w:hAnsi="楷体_GB2312" w:eastAsia="楷体_GB2312" w:cs="楷体_GB2312"/>
          <w:b/>
          <w:highlight w:val="none"/>
          <w:u w:val="none"/>
        </w:rPr>
        <w:t>（一）处置权竞拍人的资格要求</w:t>
      </w:r>
      <w:r>
        <w:rPr>
          <w:rFonts w:hint="eastAsia" w:ascii="楷体_GB2312" w:hAnsi="楷体_GB2312" w:eastAsia="楷体_GB2312" w:cs="楷体_GB2312"/>
          <w:highlight w:val="none"/>
          <w:u w:val="none"/>
        </w:rPr>
        <w:t>。</w:t>
      </w:r>
      <w:r>
        <w:rPr>
          <w:rFonts w:cstheme="minorBidi"/>
          <w:highlight w:val="none"/>
          <w:u w:val="none"/>
        </w:rPr>
        <w:t>在中华人民共和国境内具有独立承担民事责任能力的自然人、法人和其他组织均可参加竞买</w:t>
      </w:r>
      <w:r>
        <w:rPr>
          <w:rFonts w:hint="eastAsia" w:cstheme="minorBidi"/>
          <w:highlight w:val="none"/>
          <w:u w:val="none"/>
        </w:rPr>
        <w:t>（</w:t>
      </w:r>
      <w:r>
        <w:rPr>
          <w:rFonts w:cstheme="minorBidi"/>
          <w:highlight w:val="none"/>
          <w:u w:val="none"/>
        </w:rPr>
        <w:t>全国法院失信被执行人除外</w:t>
      </w:r>
      <w:r>
        <w:rPr>
          <w:rFonts w:hint="eastAsia" w:cstheme="minorBidi"/>
          <w:highlight w:val="none"/>
          <w:u w:val="none"/>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cstheme="minorBidi"/>
          <w:highlight w:val="none"/>
          <w:u w:val="none"/>
        </w:rPr>
      </w:pPr>
      <w:r>
        <w:rPr>
          <w:rFonts w:hint="eastAsia" w:ascii="楷体_GB2312" w:hAnsi="楷体_GB2312" w:eastAsia="楷体_GB2312" w:cs="楷体_GB2312"/>
          <w:b/>
          <w:highlight w:val="none"/>
          <w:u w:val="none"/>
        </w:rPr>
        <w:t>（二）处置权期限</w:t>
      </w:r>
      <w:r>
        <w:rPr>
          <w:rFonts w:hint="eastAsia" w:ascii="楷体_GB2312" w:hAnsi="楷体_GB2312" w:eastAsia="楷体_GB2312" w:cs="楷体_GB2312"/>
          <w:highlight w:val="none"/>
          <w:u w:val="none"/>
        </w:rPr>
        <w:t>。</w:t>
      </w:r>
      <w:r>
        <w:rPr>
          <w:rFonts w:cstheme="minorBidi"/>
          <w:highlight w:val="none"/>
          <w:u w:val="none"/>
        </w:rPr>
        <w:t>应根据砂石土量、立地条件和采挖难易情况而定，</w:t>
      </w:r>
      <w:r>
        <w:rPr>
          <w:rFonts w:hint="eastAsia" w:cstheme="minorBidi"/>
          <w:highlight w:val="none"/>
          <w:u w:val="none"/>
        </w:rPr>
        <w:t>有偿处置砂石土</w:t>
      </w:r>
      <w:r>
        <w:rPr>
          <w:rFonts w:cstheme="minorBidi"/>
          <w:highlight w:val="none"/>
          <w:u w:val="none"/>
        </w:rPr>
        <w:t>时间一般不超过两年</w:t>
      </w:r>
      <w:r>
        <w:rPr>
          <w:rFonts w:hint="eastAsia" w:cstheme="minorBidi"/>
          <w:highlight w:val="none"/>
          <w:u w:val="none"/>
        </w:rPr>
        <w:t>（</w:t>
      </w:r>
      <w:r>
        <w:rPr>
          <w:rFonts w:cstheme="minorBidi"/>
          <w:highlight w:val="none"/>
          <w:u w:val="none"/>
        </w:rPr>
        <w:t>按处置合同约定动工之日起算</w:t>
      </w:r>
      <w:r>
        <w:rPr>
          <w:rFonts w:hint="eastAsia" w:cstheme="minorBidi"/>
          <w:highlight w:val="none"/>
          <w:u w:val="none"/>
        </w:rPr>
        <w:t>）</w:t>
      </w:r>
      <w:r>
        <w:rPr>
          <w:rFonts w:cstheme="minorBidi"/>
          <w:highlight w:val="none"/>
          <w:u w:val="none"/>
        </w:rPr>
        <w:t>。竞得人应当在合同约定期限内处置完毕</w:t>
      </w:r>
      <w:r>
        <w:rPr>
          <w:rFonts w:hint="eastAsia" w:cstheme="minorBidi"/>
          <w:highlight w:val="none"/>
          <w:u w:val="none"/>
        </w:rPr>
        <w:t>；</w:t>
      </w:r>
      <w:r>
        <w:rPr>
          <w:rFonts w:cstheme="minorBidi"/>
          <w:highlight w:val="none"/>
          <w:u w:val="none"/>
        </w:rPr>
        <w:t>逾期未处置的由</w:t>
      </w:r>
      <w:r>
        <w:rPr>
          <w:rFonts w:hint="eastAsia" w:cstheme="minorBidi"/>
          <w:highlight w:val="none"/>
          <w:u w:val="none"/>
        </w:rPr>
        <w:t>处置</w:t>
      </w:r>
      <w:r>
        <w:rPr>
          <w:rFonts w:hint="eastAsia" w:hAnsi="Times New Roman" w:cstheme="minorBidi"/>
          <w:highlight w:val="none"/>
          <w:u w:val="none"/>
          <w:lang w:val="en-US" w:eastAsia="zh-CN"/>
        </w:rPr>
        <w:t>业主</w:t>
      </w:r>
      <w:r>
        <w:rPr>
          <w:rFonts w:cstheme="minorBidi"/>
          <w:highlight w:val="none"/>
          <w:u w:val="none"/>
        </w:rPr>
        <w:t>按照合同约定无偿收回</w:t>
      </w:r>
      <w:r>
        <w:rPr>
          <w:rFonts w:hint="eastAsia" w:cstheme="minorBidi"/>
          <w:highlight w:val="none"/>
          <w:u w:val="none"/>
        </w:rPr>
        <w:t>处置权</w:t>
      </w:r>
      <w:r>
        <w:rPr>
          <w:rFonts w:cstheme="minorBidi"/>
          <w:highlight w:val="none"/>
          <w:u w:val="none"/>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3"/>
        <w:jc w:val="left"/>
        <w:textAlignment w:val="auto"/>
        <w:rPr>
          <w:rFonts w:cstheme="minorBidi"/>
          <w:highlight w:val="none"/>
          <w:u w:val="none"/>
        </w:rPr>
      </w:pPr>
      <w:r>
        <w:rPr>
          <w:rFonts w:hint="eastAsia" w:ascii="楷体_GB2312" w:hAnsi="楷体_GB2312" w:eastAsia="楷体_GB2312" w:cs="楷体_GB2312"/>
          <w:b/>
          <w:highlight w:val="none"/>
          <w:u w:val="none"/>
          <w:lang w:eastAsia="zh-CN"/>
        </w:rPr>
        <w:t>（</w:t>
      </w:r>
      <w:r>
        <w:rPr>
          <w:rFonts w:hint="eastAsia" w:ascii="楷体_GB2312" w:hAnsi="楷体_GB2312" w:eastAsia="楷体_GB2312" w:cs="楷体_GB2312"/>
          <w:b/>
          <w:highlight w:val="none"/>
          <w:u w:val="none"/>
        </w:rPr>
        <w:t>三</w:t>
      </w:r>
      <w:r>
        <w:rPr>
          <w:rFonts w:hint="eastAsia" w:ascii="楷体_GB2312" w:hAnsi="楷体_GB2312" w:eastAsia="楷体_GB2312" w:cs="楷体_GB2312"/>
          <w:b/>
          <w:highlight w:val="none"/>
          <w:u w:val="none"/>
          <w:lang w:eastAsia="zh-CN"/>
        </w:rPr>
        <w:t>）</w:t>
      </w:r>
      <w:r>
        <w:rPr>
          <w:rFonts w:hint="eastAsia" w:ascii="楷体_GB2312" w:hAnsi="楷体_GB2312" w:eastAsia="楷体_GB2312" w:cs="楷体_GB2312"/>
          <w:b/>
          <w:highlight w:val="none"/>
          <w:u w:val="none"/>
        </w:rPr>
        <w:t>处置过程要求</w:t>
      </w:r>
      <w:r>
        <w:rPr>
          <w:rFonts w:hint="eastAsia" w:ascii="楷体_GB2312" w:hAnsi="楷体_GB2312" w:eastAsia="楷体_GB2312" w:cs="楷体_GB2312"/>
          <w:highlight w:val="none"/>
          <w:u w:val="none"/>
        </w:rPr>
        <w:t>。</w:t>
      </w:r>
      <w:r>
        <w:rPr>
          <w:rFonts w:cstheme="minorBidi"/>
          <w:highlight w:val="none"/>
          <w:u w:val="none"/>
        </w:rPr>
        <w:t>竞得人要</w:t>
      </w:r>
      <w:r>
        <w:rPr>
          <w:rFonts w:hint="eastAsia" w:hAnsi="Times New Roman" w:cstheme="minorBidi"/>
          <w:highlight w:val="none"/>
          <w:u w:val="none"/>
        </w:rPr>
        <w:t>严</w:t>
      </w:r>
      <w:r>
        <w:rPr>
          <w:rFonts w:cstheme="minorBidi"/>
          <w:highlight w:val="none"/>
          <w:u w:val="none"/>
        </w:rPr>
        <w:t>格按照区发改局、资源规划局、生态环境局、应急管理局、工信局、市场监管局、</w:t>
      </w:r>
      <w:r>
        <w:rPr>
          <w:rFonts w:hint="eastAsia" w:cstheme="minorBidi"/>
          <w:highlight w:val="none"/>
          <w:u w:val="none"/>
        </w:rPr>
        <w:t>城市管理和综合执法局</w:t>
      </w:r>
      <w:r>
        <w:rPr>
          <w:rFonts w:cstheme="minorBidi"/>
          <w:highlight w:val="none"/>
          <w:u w:val="none"/>
        </w:rPr>
        <w:t>等相关部门规定，进行砂石土加工经营活动。</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cstheme="minorBidi"/>
          <w:b/>
          <w:bCs/>
          <w:highlight w:val="none"/>
          <w:u w:val="none"/>
        </w:rPr>
        <w:t>1</w:t>
      </w:r>
      <w:r>
        <w:rPr>
          <w:rFonts w:hint="eastAsia" w:cstheme="minorBidi"/>
          <w:b/>
          <w:bCs/>
          <w:highlight w:val="none"/>
          <w:u w:val="none"/>
          <w:lang w:eastAsia="zh-CN"/>
        </w:rPr>
        <w:t>.</w:t>
      </w:r>
      <w:r>
        <w:rPr>
          <w:rFonts w:hint="eastAsia" w:cstheme="minorBidi"/>
          <w:highlight w:val="none"/>
          <w:u w:val="none"/>
        </w:rPr>
        <w:t>制定砂石</w:t>
      </w:r>
      <w:r>
        <w:rPr>
          <w:rFonts w:hint="eastAsia" w:hAnsi="Times New Roman" w:cstheme="minorBidi"/>
          <w:highlight w:val="none"/>
          <w:u w:val="none"/>
          <w:lang w:val="en-US" w:eastAsia="zh-CN"/>
        </w:rPr>
        <w:t>土</w:t>
      </w:r>
      <w:r>
        <w:rPr>
          <w:rFonts w:hint="eastAsia" w:hAnsi="Times New Roman" w:cstheme="minorBidi"/>
          <w:highlight w:val="none"/>
          <w:u w:val="none"/>
        </w:rPr>
        <w:t>处</w:t>
      </w:r>
      <w:r>
        <w:rPr>
          <w:rFonts w:hint="eastAsia" w:cstheme="minorBidi"/>
          <w:highlight w:val="none"/>
          <w:u w:val="none"/>
        </w:rPr>
        <w:t>置具体施工方案。</w:t>
      </w:r>
      <w:r>
        <w:rPr>
          <w:rFonts w:cstheme="minorBidi"/>
          <w:highlight w:val="none"/>
          <w:u w:val="none"/>
        </w:rPr>
        <w:t>方案</w:t>
      </w:r>
      <w:r>
        <w:rPr>
          <w:rFonts w:hint="eastAsia" w:cstheme="minorBidi"/>
          <w:highlight w:val="none"/>
          <w:u w:val="none"/>
        </w:rPr>
        <w:t>除挖、坡、运等措施外，还应编制生态环保、安全生产、水土保持专章。</w:t>
      </w:r>
      <w:bookmarkStart w:id="7" w:name="OLE_LINK8"/>
      <w:r>
        <w:rPr>
          <w:rFonts w:hint="eastAsia" w:cstheme="minorBidi"/>
          <w:highlight w:val="none"/>
          <w:u w:val="none"/>
        </w:rPr>
        <w:t>对山体开挖形成的终了边坡高度超过8米的，竞得人要按照《福建省建筑边坡与深基坑工程管理规定》严格落实勘察、边坡支护</w:t>
      </w:r>
      <w:bookmarkEnd w:id="7"/>
      <w:r>
        <w:rPr>
          <w:rFonts w:hint="eastAsia" w:cstheme="minorBidi"/>
          <w:highlight w:val="none"/>
          <w:u w:val="none"/>
        </w:rPr>
        <w:t>设计、施工、检测、监理、监测、验收等规范要求，确保安全</w:t>
      </w:r>
      <w:r>
        <w:rPr>
          <w:rFonts w:hint="eastAsia" w:cstheme="minorBidi"/>
          <w:highlight w:val="none"/>
          <w:u w:val="none"/>
          <w:lang w:eastAsia="zh-CN"/>
        </w:rPr>
        <w:t>，</w:t>
      </w:r>
      <w:r>
        <w:rPr>
          <w:rFonts w:hint="eastAsia" w:cstheme="minorBidi"/>
          <w:highlight w:val="none"/>
          <w:u w:val="none"/>
        </w:rPr>
        <w:t>方案</w:t>
      </w:r>
      <w:r>
        <w:rPr>
          <w:rFonts w:cstheme="minorBidi"/>
          <w:highlight w:val="none"/>
          <w:u w:val="none"/>
        </w:rPr>
        <w:t>应聘请专家</w:t>
      </w:r>
      <w:r>
        <w:rPr>
          <w:rFonts w:hint="eastAsia" w:cstheme="minorBidi"/>
          <w:highlight w:val="none"/>
          <w:u w:val="none"/>
        </w:rPr>
        <w:t>评审</w:t>
      </w:r>
      <w:r>
        <w:rPr>
          <w:rFonts w:cstheme="minorBidi"/>
          <w:highlight w:val="none"/>
          <w:u w:val="none"/>
        </w:rPr>
        <w:t>通过，相关部门人员参加。</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eastAsia" w:cstheme="minorBidi"/>
          <w:highlight w:val="none"/>
          <w:u w:val="none"/>
        </w:rPr>
      </w:pPr>
      <w:r>
        <w:rPr>
          <w:rFonts w:hint="eastAsia" w:cstheme="minorBidi"/>
          <w:b/>
          <w:bCs/>
          <w:highlight w:val="none"/>
          <w:u w:val="none"/>
        </w:rPr>
        <w:t>2</w:t>
      </w:r>
      <w:r>
        <w:rPr>
          <w:rFonts w:hint="eastAsia" w:cstheme="minorBidi"/>
          <w:b/>
          <w:bCs/>
          <w:highlight w:val="none"/>
          <w:u w:val="none"/>
          <w:lang w:eastAsia="zh-CN"/>
        </w:rPr>
        <w:t>.</w:t>
      </w:r>
      <w:r>
        <w:rPr>
          <w:rFonts w:cstheme="minorBidi"/>
          <w:highlight w:val="none"/>
          <w:u w:val="none"/>
        </w:rPr>
        <w:t>建设项目自用砂石土原则上应当在项目用地红线范围内堆放</w:t>
      </w:r>
      <w:r>
        <w:rPr>
          <w:rFonts w:hint="eastAsia" w:cstheme="minorBidi"/>
          <w:highlight w:val="none"/>
          <w:u w:val="none"/>
          <w:lang w:eastAsia="zh-CN"/>
        </w:rPr>
        <w:t>；</w:t>
      </w:r>
      <w:r>
        <w:rPr>
          <w:rFonts w:cstheme="minorBidi"/>
          <w:highlight w:val="none"/>
          <w:u w:val="none"/>
        </w:rPr>
        <w:t>确不能堆放的，应在项目用地红线范围外就近申请审批临时用地用于堆放砂石土，并由建设单位负责做好有关防护措施。如发现擅自将自用砂石土外运销售、倒卖的，</w:t>
      </w:r>
      <w:r>
        <w:rPr>
          <w:rFonts w:hint="eastAsia" w:cstheme="minorBidi"/>
          <w:highlight w:val="none"/>
          <w:u w:val="none"/>
        </w:rPr>
        <w:t>按有关规定予以处罚。</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default" w:cstheme="minorBidi"/>
          <w:highlight w:val="none"/>
          <w:u w:val="none"/>
        </w:rPr>
      </w:pPr>
      <w:r>
        <w:rPr>
          <w:rFonts w:hint="eastAsia" w:cstheme="minorBidi"/>
          <w:b/>
          <w:bCs/>
          <w:highlight w:val="none"/>
          <w:u w:val="none"/>
          <w:lang w:val="en-US" w:eastAsia="zh-CN"/>
        </w:rPr>
        <w:t>3.</w:t>
      </w:r>
      <w:r>
        <w:rPr>
          <w:rFonts w:hint="default" w:cstheme="minorBidi"/>
          <w:highlight w:val="none"/>
          <w:u w:val="none"/>
        </w:rPr>
        <w:t>竞得人要严格按照批准的施工方案安全施工，认真履行砂石土开采及施工期间安全生产主体责任，不得超出批准的平面范围和竖向控制高程进行开采。</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eastAsia" w:cstheme="minorBidi"/>
          <w:highlight w:val="none"/>
          <w:u w:val="none"/>
        </w:rPr>
      </w:pPr>
      <w:r>
        <w:rPr>
          <w:rFonts w:hint="eastAsia" w:cstheme="minorBidi"/>
          <w:highlight w:val="none"/>
          <w:u w:val="none"/>
          <w:lang w:val="en-US" w:eastAsia="zh-CN"/>
        </w:rPr>
        <w:t>4.</w:t>
      </w:r>
      <w:r>
        <w:rPr>
          <w:rFonts w:hint="eastAsia" w:cstheme="minorBidi"/>
          <w:highlight w:val="none"/>
          <w:u w:val="none"/>
        </w:rPr>
        <w:t>建设项目多余砂石土开采要严格落实生态环境保护和水土保持等措施。如因场地平整造成的周边地表植被、水土保持和生态环境被破坏，竞得人要主动配合相关部门调查和处理，并负责生态恢复治理工作。</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eastAsia" w:eastAsia="仿宋_GB2312" w:cstheme="minorBidi"/>
          <w:highlight w:val="none"/>
          <w:u w:val="none"/>
          <w:lang w:val="en-US" w:eastAsia="zh-CN"/>
        </w:rPr>
      </w:pPr>
      <w:r>
        <w:rPr>
          <w:rFonts w:hint="eastAsia" w:cstheme="minorBidi"/>
          <w:b/>
          <w:bCs/>
          <w:highlight w:val="none"/>
          <w:u w:val="none"/>
          <w:lang w:val="en-US" w:eastAsia="zh-CN"/>
        </w:rPr>
        <w:t>5.</w:t>
      </w:r>
      <w:r>
        <w:rPr>
          <w:rFonts w:hint="eastAsia" w:cstheme="minorBidi"/>
          <w:highlight w:val="none"/>
          <w:u w:val="none"/>
        </w:rPr>
        <w:t>为加快项目落地建设，竞得人不得在项目现场加工砂石资源。竞得人要认真做好源头监管，按照“来源可溯、去向可查”的要求，建立砂石土生产、使用、销售台账，并由竞得人负责做好有关防护措施</w:t>
      </w:r>
      <w:r>
        <w:rPr>
          <w:rFonts w:hint="eastAsia" w:cstheme="minorBidi"/>
          <w:highlight w:val="none"/>
          <w:u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ascii="黑体" w:hAnsi="黑体" w:eastAsia="黑体" w:cs="黑体"/>
          <w:color w:val="000000"/>
          <w:szCs w:val="32"/>
          <w:highlight w:val="none"/>
          <w:u w:val="none"/>
        </w:rPr>
      </w:pPr>
      <w:r>
        <w:rPr>
          <w:rFonts w:hint="eastAsia" w:ascii="黑体" w:hAnsi="黑体" w:eastAsia="黑体" w:cs="黑体"/>
          <w:color w:val="000000"/>
          <w:szCs w:val="32"/>
          <w:highlight w:val="none"/>
          <w:u w:val="none"/>
        </w:rPr>
        <w:t>五</w:t>
      </w:r>
      <w:r>
        <w:rPr>
          <w:rFonts w:ascii="黑体" w:hAnsi="黑体" w:eastAsia="黑体" w:cs="黑体"/>
          <w:color w:val="000000"/>
          <w:szCs w:val="32"/>
          <w:highlight w:val="none"/>
          <w:u w:val="none"/>
        </w:rPr>
        <w:t>、强化过程监管</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cstheme="minorBidi"/>
          <w:highlight w:val="none"/>
          <w:u w:val="none"/>
        </w:rPr>
        <w:t>砂石土管理实行“乡镇</w:t>
      </w:r>
      <w:r>
        <w:rPr>
          <w:rFonts w:hint="eastAsia" w:cstheme="minorBidi"/>
          <w:highlight w:val="none"/>
          <w:u w:val="none"/>
          <w:lang w:eastAsia="zh-CN"/>
        </w:rPr>
        <w:t>（</w:t>
      </w:r>
      <w:r>
        <w:rPr>
          <w:rFonts w:cstheme="minorBidi"/>
          <w:highlight w:val="none"/>
          <w:u w:val="none"/>
        </w:rPr>
        <w:t>街道</w:t>
      </w:r>
      <w:r>
        <w:rPr>
          <w:rFonts w:hint="eastAsia" w:cstheme="minorBidi"/>
          <w:highlight w:val="none"/>
          <w:u w:val="none"/>
          <w:lang w:eastAsia="zh-CN"/>
        </w:rPr>
        <w:t>）</w:t>
      </w:r>
      <w:r>
        <w:rPr>
          <w:rFonts w:cstheme="minorBidi"/>
          <w:highlight w:val="none"/>
          <w:u w:val="none"/>
        </w:rPr>
        <w:t>负责、部门监管”原则。乡镇人民政府</w:t>
      </w:r>
      <w:r>
        <w:rPr>
          <w:rFonts w:hint="eastAsia" w:cstheme="minorBidi"/>
          <w:highlight w:val="none"/>
          <w:u w:val="none"/>
        </w:rPr>
        <w:t>（</w:t>
      </w:r>
      <w:r>
        <w:rPr>
          <w:rFonts w:cstheme="minorBidi"/>
          <w:highlight w:val="none"/>
          <w:u w:val="none"/>
        </w:rPr>
        <w:t>街道办事处</w:t>
      </w:r>
      <w:r>
        <w:rPr>
          <w:rFonts w:hint="eastAsia" w:cstheme="minorBidi"/>
          <w:highlight w:val="none"/>
          <w:u w:val="none"/>
        </w:rPr>
        <w:t>）</w:t>
      </w:r>
      <w:r>
        <w:rPr>
          <w:rFonts w:cstheme="minorBidi"/>
          <w:highlight w:val="none"/>
          <w:u w:val="none"/>
        </w:rPr>
        <w:t>是本行政区域内建设项目产生的砂石土日常管理工作责任单位，区资源规划局、</w:t>
      </w:r>
      <w:r>
        <w:rPr>
          <w:rFonts w:hint="eastAsia" w:cstheme="minorBidi"/>
          <w:highlight w:val="none"/>
          <w:u w:val="none"/>
          <w:lang w:eastAsia="zh-CN"/>
        </w:rPr>
        <w:t>建设局</w:t>
      </w:r>
      <w:r>
        <w:rPr>
          <w:rFonts w:cstheme="minorBidi"/>
          <w:highlight w:val="none"/>
          <w:u w:val="none"/>
        </w:rPr>
        <w:t>、</w:t>
      </w:r>
      <w:r>
        <w:rPr>
          <w:rFonts w:hint="eastAsia" w:cstheme="minorBidi"/>
          <w:highlight w:val="none"/>
          <w:u w:val="none"/>
        </w:rPr>
        <w:t>农业农村局、生态环境局、工信局、市场监管局、公安</w:t>
      </w:r>
      <w:r>
        <w:rPr>
          <w:rFonts w:hint="eastAsia" w:cstheme="minorBidi"/>
          <w:highlight w:val="none"/>
          <w:u w:val="none"/>
          <w:lang w:eastAsia="zh-CN"/>
        </w:rPr>
        <w:t>分</w:t>
      </w:r>
      <w:r>
        <w:rPr>
          <w:rFonts w:hint="eastAsia" w:cstheme="minorBidi"/>
          <w:highlight w:val="none"/>
          <w:u w:val="none"/>
        </w:rPr>
        <w:t>局、财政局、发改局、城综局</w:t>
      </w:r>
      <w:r>
        <w:rPr>
          <w:rFonts w:cstheme="minorBidi"/>
          <w:highlight w:val="none"/>
          <w:u w:val="none"/>
        </w:rPr>
        <w:t>等相关部门按各自职责做好监管。</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eastAsia" w:eastAsia="仿宋_GB2312" w:cstheme="minorBidi"/>
          <w:highlight w:val="none"/>
          <w:u w:val="none"/>
          <w:lang w:eastAsia="zh-CN"/>
        </w:rPr>
      </w:pPr>
      <w:r>
        <w:rPr>
          <w:rFonts w:hint="eastAsia"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rPr>
        <w:t>一</w:t>
      </w:r>
      <w:r>
        <w:rPr>
          <w:rFonts w:hint="eastAsia" w:ascii="楷体_GB2312" w:hAnsi="楷体_GB2312" w:eastAsia="楷体_GB2312" w:cs="楷体_GB2312"/>
          <w:highlight w:val="none"/>
          <w:u w:val="none"/>
          <w:lang w:eastAsia="zh-CN"/>
        </w:rPr>
        <w:t>）</w:t>
      </w:r>
      <w:r>
        <w:rPr>
          <w:rFonts w:cstheme="minorBidi"/>
          <w:highlight w:val="none"/>
          <w:u w:val="none"/>
        </w:rPr>
        <w:t>属地乡镇</w:t>
      </w:r>
      <w:r>
        <w:rPr>
          <w:rFonts w:hint="eastAsia" w:cstheme="minorBidi"/>
          <w:highlight w:val="none"/>
          <w:u w:val="none"/>
          <w:lang w:eastAsia="zh-CN"/>
        </w:rPr>
        <w:t>（</w:t>
      </w:r>
      <w:r>
        <w:rPr>
          <w:rFonts w:cstheme="minorBidi"/>
          <w:highlight w:val="none"/>
          <w:u w:val="none"/>
        </w:rPr>
        <w:t>街道</w:t>
      </w:r>
      <w:r>
        <w:rPr>
          <w:rFonts w:hint="eastAsia" w:cstheme="minorBidi"/>
          <w:highlight w:val="none"/>
          <w:u w:val="none"/>
          <w:lang w:eastAsia="zh-CN"/>
        </w:rPr>
        <w:t>）</w:t>
      </w:r>
      <w:r>
        <w:rPr>
          <w:rFonts w:cstheme="minorBidi"/>
          <w:highlight w:val="none"/>
          <w:u w:val="none"/>
        </w:rPr>
        <w:t>或区属国企</w:t>
      </w:r>
      <w:r>
        <w:rPr>
          <w:rFonts w:hint="eastAsia" w:cstheme="minorBidi"/>
          <w:highlight w:val="none"/>
          <w:u w:val="none"/>
        </w:rPr>
        <w:t>各负其职，区属国企作为处置代业主</w:t>
      </w:r>
      <w:r>
        <w:rPr>
          <w:rFonts w:cstheme="minorBidi"/>
          <w:highlight w:val="none"/>
          <w:u w:val="none"/>
        </w:rPr>
        <w:t>负责组织建设项目砂石土</w:t>
      </w:r>
      <w:r>
        <w:rPr>
          <w:rFonts w:hint="eastAsia" w:cstheme="minorBidi"/>
          <w:highlight w:val="none"/>
          <w:u w:val="none"/>
        </w:rPr>
        <w:t>测绘初核</w:t>
      </w:r>
      <w:r>
        <w:rPr>
          <w:rFonts w:hint="eastAsia" w:cstheme="minorBidi"/>
          <w:highlight w:val="none"/>
          <w:u w:val="none"/>
          <w:lang w:eastAsia="zh-CN"/>
        </w:rPr>
        <w:t>、总</w:t>
      </w:r>
      <w:r>
        <w:rPr>
          <w:rFonts w:cstheme="minorBidi"/>
          <w:highlight w:val="none"/>
          <w:u w:val="none"/>
        </w:rPr>
        <w:t>量测算、</w:t>
      </w:r>
      <w:r>
        <w:rPr>
          <w:rFonts w:hint="default" w:hAnsi="Times New Roman" w:cstheme="minorBidi"/>
          <w:highlight w:val="none"/>
          <w:u w:val="none"/>
          <w:lang w:val="en-US" w:eastAsia="zh-CN"/>
        </w:rPr>
        <w:t>价格评估</w:t>
      </w:r>
      <w:r>
        <w:rPr>
          <w:rFonts w:hint="eastAsia" w:cstheme="minorBidi"/>
          <w:highlight w:val="none"/>
          <w:u w:val="none"/>
          <w:lang w:eastAsia="zh-CN"/>
        </w:rPr>
        <w:t>、</w:t>
      </w:r>
      <w:r>
        <w:rPr>
          <w:rFonts w:cstheme="minorBidi"/>
          <w:highlight w:val="none"/>
          <w:u w:val="none"/>
        </w:rPr>
        <w:t>拟定处置方案、公开处置</w:t>
      </w:r>
      <w:r>
        <w:rPr>
          <w:rFonts w:hint="eastAsia" w:cstheme="minorBidi"/>
          <w:highlight w:val="none"/>
          <w:u w:val="none"/>
        </w:rPr>
        <w:t>和设置处置公示牌</w:t>
      </w:r>
      <w:r>
        <w:rPr>
          <w:rFonts w:cstheme="minorBidi"/>
          <w:highlight w:val="none"/>
          <w:u w:val="none"/>
        </w:rPr>
        <w:t>等日常管理工作，</w:t>
      </w:r>
      <w:r>
        <w:rPr>
          <w:rFonts w:hint="eastAsia" w:cstheme="minorBidi"/>
          <w:highlight w:val="none"/>
          <w:u w:val="none"/>
        </w:rPr>
        <w:t>配合属地乡镇（街道）划定砂石土堆场，</w:t>
      </w:r>
      <w:r>
        <w:rPr>
          <w:rFonts w:cstheme="minorBidi"/>
          <w:highlight w:val="none"/>
          <w:u w:val="none"/>
        </w:rPr>
        <w:t>属地乡镇</w:t>
      </w:r>
      <w:r>
        <w:rPr>
          <w:rFonts w:hint="eastAsia" w:cstheme="minorBidi"/>
          <w:highlight w:val="none"/>
          <w:u w:val="none"/>
          <w:lang w:eastAsia="zh-CN"/>
        </w:rPr>
        <w:t>（</w:t>
      </w:r>
      <w:r>
        <w:rPr>
          <w:rFonts w:cstheme="minorBidi"/>
          <w:highlight w:val="none"/>
          <w:u w:val="none"/>
        </w:rPr>
        <w:t>街道</w:t>
      </w:r>
      <w:r>
        <w:rPr>
          <w:rFonts w:hint="eastAsia" w:cstheme="minorBidi"/>
          <w:highlight w:val="none"/>
          <w:u w:val="none"/>
          <w:lang w:eastAsia="zh-CN"/>
        </w:rPr>
        <w:t>）</w:t>
      </w:r>
      <w:r>
        <w:rPr>
          <w:rFonts w:cstheme="minorBidi"/>
          <w:highlight w:val="none"/>
          <w:u w:val="none"/>
        </w:rPr>
        <w:t>组织开展日常巡查、监管</w:t>
      </w:r>
      <w:r>
        <w:rPr>
          <w:rFonts w:hint="eastAsia" w:cstheme="minorBidi"/>
          <w:highlight w:val="none"/>
          <w:u w:val="none"/>
        </w:rPr>
        <w:t>，</w:t>
      </w:r>
      <w:r>
        <w:rPr>
          <w:rFonts w:cstheme="minorBidi"/>
          <w:highlight w:val="none"/>
          <w:u w:val="none"/>
        </w:rPr>
        <w:t>及时制止</w:t>
      </w:r>
      <w:r>
        <w:rPr>
          <w:rFonts w:hint="eastAsia" w:cstheme="minorBidi"/>
          <w:highlight w:val="none"/>
          <w:u w:val="none"/>
        </w:rPr>
        <w:t>和查处违法违规行为</w:t>
      </w:r>
      <w:r>
        <w:rPr>
          <w:rFonts w:hint="eastAsia" w:cstheme="minorBidi"/>
          <w:highlight w:val="none"/>
          <w:u w:val="none"/>
          <w:lang w:eastAsia="zh-CN"/>
        </w:rPr>
        <w:t>；</w:t>
      </w:r>
      <w:r>
        <w:rPr>
          <w:rFonts w:cstheme="minorBidi"/>
          <w:highlight w:val="none"/>
          <w:u w:val="none"/>
        </w:rPr>
        <w:t>同时，建设项目涉及跨乡镇</w:t>
      </w:r>
      <w:r>
        <w:rPr>
          <w:rFonts w:hint="eastAsia" w:cstheme="minorBidi"/>
          <w:highlight w:val="none"/>
          <w:u w:val="none"/>
          <w:lang w:eastAsia="zh-CN"/>
        </w:rPr>
        <w:t>（</w:t>
      </w:r>
      <w:r>
        <w:rPr>
          <w:rFonts w:cstheme="minorBidi"/>
          <w:highlight w:val="none"/>
          <w:u w:val="none"/>
        </w:rPr>
        <w:t>街道</w:t>
      </w:r>
      <w:r>
        <w:rPr>
          <w:rFonts w:hint="eastAsia" w:cstheme="minorBidi"/>
          <w:highlight w:val="none"/>
          <w:u w:val="none"/>
          <w:lang w:eastAsia="zh-CN"/>
        </w:rPr>
        <w:t>）</w:t>
      </w:r>
      <w:r>
        <w:rPr>
          <w:rFonts w:cstheme="minorBidi"/>
          <w:highlight w:val="none"/>
          <w:u w:val="none"/>
        </w:rPr>
        <w:t>的由区政府指定管理</w:t>
      </w:r>
      <w:r>
        <w:rPr>
          <w:rFonts w:hint="eastAsia" w:cstheme="minorBidi"/>
          <w:highlight w:val="none"/>
          <w:u w:val="none"/>
        </w:rPr>
        <w:t>；</w:t>
      </w:r>
    </w:p>
    <w:p>
      <w:pPr>
        <w:pStyle w:val="6"/>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jc w:val="left"/>
        <w:textAlignment w:val="auto"/>
        <w:rPr>
          <w:rFonts w:hint="eastAsia" w:cstheme="minorBidi"/>
          <w:highlight w:val="none"/>
          <w:u w:val="none"/>
          <w:lang w:eastAsia="zh-CN"/>
        </w:rPr>
      </w:pPr>
      <w:r>
        <w:rPr>
          <w:rFonts w:hint="eastAsia"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rPr>
        <w:t>二</w:t>
      </w:r>
      <w:r>
        <w:rPr>
          <w:rFonts w:hint="eastAsia" w:ascii="楷体_GB2312" w:hAnsi="楷体_GB2312" w:eastAsia="楷体_GB2312" w:cs="楷体_GB2312"/>
          <w:highlight w:val="none"/>
          <w:u w:val="none"/>
          <w:lang w:eastAsia="zh-CN"/>
        </w:rPr>
        <w:t>）</w:t>
      </w:r>
      <w:r>
        <w:rPr>
          <w:rFonts w:cstheme="minorBidi"/>
          <w:highlight w:val="none"/>
          <w:u w:val="none"/>
        </w:rPr>
        <w:t>区资源规划局负责</w:t>
      </w:r>
      <w:r>
        <w:rPr>
          <w:rFonts w:hint="eastAsia" w:cstheme="minorBidi"/>
          <w:highlight w:val="none"/>
          <w:u w:val="none"/>
        </w:rPr>
        <w:t>核查</w:t>
      </w:r>
      <w:bookmarkStart w:id="8" w:name="OLE_LINK31"/>
      <w:r>
        <w:rPr>
          <w:rFonts w:hint="eastAsia" w:cstheme="minorBidi"/>
          <w:highlight w:val="none"/>
          <w:u w:val="none"/>
        </w:rPr>
        <w:t>违法占用土地、违法占用林地、违法用矿、违法建设等问题</w:t>
      </w:r>
      <w:bookmarkEnd w:id="8"/>
      <w:r>
        <w:rPr>
          <w:rFonts w:hint="eastAsia" w:cstheme="minorBidi"/>
          <w:highlight w:val="none"/>
          <w:u w:val="none"/>
        </w:rPr>
        <w:t>，将</w:t>
      </w:r>
      <w:r>
        <w:rPr>
          <w:rFonts w:hint="eastAsia" w:hAnsi="Times New Roman" w:cstheme="minorBidi"/>
          <w:highlight w:val="none"/>
          <w:u w:val="none"/>
        </w:rPr>
        <w:t>违法线索移送区城综局，做好多余砂石土处置业务指导工作</w:t>
      </w:r>
      <w:r>
        <w:rPr>
          <w:rFonts w:hint="eastAsia" w:hAnsi="Times New Roman" w:cstheme="minorBidi"/>
          <w:highlight w:val="none"/>
          <w:u w:val="none"/>
          <w:lang w:eastAsia="zh-CN"/>
        </w:rPr>
        <w:t>，</w:t>
      </w:r>
      <w:r>
        <w:rPr>
          <w:rFonts w:hint="eastAsia" w:hAnsi="Times New Roman" w:cstheme="minorBidi"/>
          <w:highlight w:val="none"/>
          <w:u w:val="none"/>
          <w:lang w:val="en-US" w:eastAsia="zh-CN"/>
        </w:rPr>
        <w:t>会同生态环境局组织生态修复验收</w:t>
      </w:r>
      <w:r>
        <w:rPr>
          <w:rFonts w:hint="eastAsia" w:hAnsi="Times New Roman" w:cstheme="minorBidi"/>
          <w:highlight w:val="none"/>
          <w:u w:val="none"/>
        </w:rPr>
        <w:t>；</w:t>
      </w:r>
    </w:p>
    <w:p>
      <w:pPr>
        <w:pStyle w:val="6"/>
        <w:keepNext w:val="0"/>
        <w:keepLines w:val="0"/>
        <w:pageBreakBefore w:val="0"/>
        <w:widowControl w:val="0"/>
        <w:kinsoku/>
        <w:wordWrap/>
        <w:overflowPunct/>
        <w:topLinePunct w:val="0"/>
        <w:autoSpaceDE/>
        <w:autoSpaceDN/>
        <w:bidi w:val="0"/>
        <w:adjustRightInd/>
        <w:snapToGrid/>
        <w:spacing w:beforeLines="0" w:after="0" w:line="580" w:lineRule="exact"/>
        <w:ind w:left="0" w:leftChars="0" w:firstLine="640"/>
        <w:jc w:val="left"/>
        <w:textAlignment w:val="auto"/>
        <w:rPr>
          <w:rFonts w:hint="eastAsia" w:ascii="仿宋_GB2312" w:hAnsi="Times New Roman" w:eastAsia="仿宋_GB2312" w:cstheme="minorBidi"/>
          <w:sz w:val="32"/>
          <w:szCs w:val="22"/>
          <w:highlight w:val="none"/>
          <w:u w:val="none"/>
          <w:shd w:val="clear"/>
          <w:lang w:eastAsia="zh-CN"/>
        </w:rPr>
      </w:pPr>
      <w:r>
        <w:rPr>
          <w:rFonts w:hint="eastAsia" w:ascii="楷体_GB2312" w:hAnsi="楷体_GB2312" w:eastAsia="楷体_GB2312" w:cs="楷体_GB2312"/>
          <w:highlight w:val="none"/>
          <w:u w:val="none"/>
        </w:rPr>
        <w:t>（三）</w:t>
      </w:r>
      <w:r>
        <w:rPr>
          <w:rFonts w:hint="eastAsia" w:cstheme="minorBidi"/>
          <w:highlight w:val="none"/>
          <w:u w:val="none"/>
        </w:rPr>
        <w:t>区</w:t>
      </w:r>
      <w:r>
        <w:rPr>
          <w:rFonts w:hint="eastAsia" w:cstheme="minorBidi"/>
          <w:highlight w:val="none"/>
          <w:u w:val="none"/>
          <w:lang w:eastAsia="zh-CN"/>
        </w:rPr>
        <w:t>建设局</w:t>
      </w:r>
      <w:r>
        <w:rPr>
          <w:rFonts w:hint="eastAsia" w:cstheme="minorBidi"/>
          <w:highlight w:val="none"/>
          <w:u w:val="none"/>
        </w:rPr>
        <w:t>：负责监管交通项目场地平整、工程施工安全监督管理工作，配合</w:t>
      </w:r>
      <w:r>
        <w:rPr>
          <w:rFonts w:hint="eastAsia" w:cstheme="minorBidi"/>
          <w:highlight w:val="none"/>
          <w:u w:val="none"/>
          <w:lang w:eastAsia="zh-CN"/>
        </w:rPr>
        <w:t>公安分局</w:t>
      </w:r>
      <w:r>
        <w:rPr>
          <w:rFonts w:hint="eastAsia" w:cstheme="minorBidi"/>
          <w:highlight w:val="none"/>
          <w:u w:val="none"/>
        </w:rPr>
        <w:t>及</w:t>
      </w:r>
      <w:r>
        <w:rPr>
          <w:rFonts w:hint="eastAsia" w:cstheme="minorBidi"/>
          <w:highlight w:val="none"/>
          <w:u w:val="none"/>
          <w:lang w:eastAsia="zh-CN"/>
        </w:rPr>
        <w:t>城综局</w:t>
      </w:r>
      <w:r>
        <w:rPr>
          <w:rFonts w:hint="eastAsia" w:cstheme="minorBidi"/>
          <w:highlight w:val="none"/>
          <w:u w:val="none"/>
        </w:rPr>
        <w:t>做好道路运输环节的监督管理工作。并配合相关部门抽查我区建筑工地砂石土的合法使用，对正常报建建筑工地及商品混凝土搅拌站的砂石土质量进行监管，并对涉及高边坡、深基坑的生态修复内容依法依规进行监管。</w:t>
      </w:r>
    </w:p>
    <w:p>
      <w:pPr>
        <w:pStyle w:val="6"/>
        <w:keepNext w:val="0"/>
        <w:keepLines w:val="0"/>
        <w:pageBreakBefore w:val="0"/>
        <w:widowControl w:val="0"/>
        <w:kinsoku/>
        <w:wordWrap/>
        <w:overflowPunct/>
        <w:topLinePunct w:val="0"/>
        <w:autoSpaceDE/>
        <w:autoSpaceDN/>
        <w:bidi w:val="0"/>
        <w:adjustRightInd/>
        <w:snapToGrid/>
        <w:spacing w:beforeLines="0" w:after="0" w:line="580" w:lineRule="exact"/>
        <w:ind w:left="0" w:leftChars="0" w:firstLine="640"/>
        <w:jc w:val="left"/>
        <w:textAlignment w:val="auto"/>
        <w:rPr>
          <w:rFonts w:hint="default" w:cstheme="minorBidi"/>
          <w:highlight w:val="none"/>
          <w:u w:val="none"/>
          <w:lang w:eastAsia="zh-CN"/>
        </w:rPr>
      </w:pPr>
      <w:r>
        <w:rPr>
          <w:rFonts w:hint="eastAsia" w:ascii="楷体_GB2312" w:hAnsi="楷体_GB2312" w:eastAsia="楷体_GB2312" w:cs="楷体_GB2312"/>
          <w:color w:val="auto"/>
          <w:sz w:val="32"/>
          <w:szCs w:val="22"/>
          <w:highlight w:val="none"/>
          <w:u w:val="none"/>
          <w:shd w:val="clear" w:color="auto" w:fill="auto"/>
          <w:lang w:eastAsia="zh-CN"/>
        </w:rPr>
        <w:t>（</w:t>
      </w:r>
      <w:r>
        <w:rPr>
          <w:rFonts w:hint="eastAsia" w:ascii="楷体_GB2312" w:hAnsi="楷体_GB2312" w:eastAsia="楷体_GB2312" w:cs="楷体_GB2312"/>
          <w:highlight w:val="none"/>
          <w:u w:val="none"/>
          <w:lang w:eastAsia="zh-CN"/>
        </w:rPr>
        <w:t>四</w:t>
      </w:r>
      <w:r>
        <w:rPr>
          <w:rFonts w:hint="default" w:ascii="楷体_GB2312" w:hAnsi="楷体_GB2312" w:eastAsia="楷体_GB2312" w:cs="楷体_GB2312"/>
          <w:highlight w:val="none"/>
          <w:u w:val="none"/>
          <w:lang w:eastAsia="zh-CN"/>
        </w:rPr>
        <w:t>）</w:t>
      </w:r>
      <w:r>
        <w:rPr>
          <w:rFonts w:hint="default" w:ascii="仿宋_GB2312" w:hAnsi="Times New Roman" w:eastAsia="仿宋_GB2312" w:cstheme="minorBidi"/>
          <w:color w:val="auto"/>
          <w:sz w:val="32"/>
          <w:szCs w:val="22"/>
          <w:highlight w:val="none"/>
          <w:u w:val="none"/>
          <w:shd w:val="clear" w:color="auto" w:fill="auto"/>
          <w:lang w:eastAsia="zh-CN"/>
        </w:rPr>
        <w:t>区农业农村局：</w:t>
      </w:r>
      <w:r>
        <w:rPr>
          <w:rFonts w:hint="eastAsia" w:ascii="仿宋_GB2312" w:eastAsia="仿宋_GB2312" w:cstheme="minorBidi"/>
          <w:color w:val="auto"/>
          <w:sz w:val="32"/>
          <w:szCs w:val="22"/>
          <w:highlight w:val="none"/>
          <w:u w:val="none"/>
          <w:shd w:val="clear" w:color="auto" w:fill="auto"/>
          <w:lang w:eastAsia="zh-CN"/>
        </w:rPr>
        <w:t>负责做好水利设施建设类项目场地</w:t>
      </w:r>
      <w:r>
        <w:rPr>
          <w:rFonts w:hint="default" w:ascii="仿宋_GB2312" w:eastAsia="仿宋_GB2312" w:cstheme="minorBidi"/>
          <w:color w:val="auto"/>
          <w:sz w:val="32"/>
          <w:szCs w:val="22"/>
          <w:highlight w:val="none"/>
          <w:u w:val="none"/>
          <w:shd w:val="clear" w:color="auto" w:fill="auto"/>
          <w:lang w:eastAsia="zh-CN"/>
        </w:rPr>
        <w:t>平整、工程施工安全</w:t>
      </w:r>
      <w:r>
        <w:rPr>
          <w:rFonts w:hint="eastAsia" w:ascii="仿宋_GB2312" w:eastAsia="仿宋_GB2312" w:cstheme="minorBidi"/>
          <w:color w:val="auto"/>
          <w:sz w:val="32"/>
          <w:szCs w:val="22"/>
          <w:highlight w:val="none"/>
          <w:u w:val="none"/>
          <w:shd w:val="clear" w:color="auto" w:fill="auto"/>
          <w:lang w:eastAsia="zh-CN"/>
        </w:rPr>
        <w:t>的监督管理工作，负责</w:t>
      </w:r>
      <w:r>
        <w:rPr>
          <w:rFonts w:hint="default" w:ascii="仿宋_GB2312" w:eastAsia="仿宋_GB2312" w:cstheme="minorBidi"/>
          <w:color w:val="auto"/>
          <w:sz w:val="32"/>
          <w:szCs w:val="22"/>
          <w:highlight w:val="none"/>
          <w:u w:val="none"/>
          <w:shd w:val="clear" w:color="auto" w:fill="auto"/>
          <w:lang w:eastAsia="zh-CN"/>
        </w:rPr>
        <w:t>依法查处开采、加工砂石土资源</w:t>
      </w:r>
      <w:r>
        <w:rPr>
          <w:rFonts w:hint="eastAsia" w:ascii="仿宋_GB2312" w:eastAsia="仿宋_GB2312" w:cstheme="minorBidi"/>
          <w:color w:val="auto"/>
          <w:sz w:val="32"/>
          <w:szCs w:val="22"/>
          <w:highlight w:val="none"/>
          <w:u w:val="none"/>
          <w:shd w:val="clear" w:color="auto" w:fill="auto"/>
          <w:lang w:eastAsia="zh-CN"/>
        </w:rPr>
        <w:t>破坏水土保持</w:t>
      </w:r>
      <w:r>
        <w:rPr>
          <w:rFonts w:hint="default" w:ascii="仿宋_GB2312" w:eastAsia="仿宋_GB2312" w:cstheme="minorBidi"/>
          <w:color w:val="auto"/>
          <w:sz w:val="32"/>
          <w:szCs w:val="22"/>
          <w:highlight w:val="none"/>
          <w:u w:val="none"/>
          <w:shd w:val="clear" w:color="auto" w:fill="auto"/>
          <w:lang w:eastAsia="zh-CN"/>
        </w:rPr>
        <w:t>等</w:t>
      </w:r>
      <w:r>
        <w:rPr>
          <w:rFonts w:hint="eastAsia" w:ascii="仿宋_GB2312" w:eastAsia="仿宋_GB2312" w:cstheme="minorBidi"/>
          <w:color w:val="auto"/>
          <w:sz w:val="32"/>
          <w:szCs w:val="22"/>
          <w:highlight w:val="none"/>
          <w:u w:val="none"/>
          <w:shd w:val="clear" w:color="auto" w:fill="auto"/>
          <w:lang w:eastAsia="zh-CN"/>
        </w:rPr>
        <w:t>行为</w:t>
      </w:r>
      <w:r>
        <w:rPr>
          <w:rFonts w:hint="eastAsia" w:cstheme="minorBidi"/>
          <w:sz w:val="32"/>
          <w:szCs w:val="22"/>
          <w:highlight w:val="none"/>
          <w:u w:val="none"/>
          <w:shd w:val="clear"/>
          <w:lang w:eastAsia="zh-CN"/>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eastAsia" w:cstheme="minorBidi"/>
          <w:highlight w:val="none"/>
          <w:u w:val="none"/>
          <w:lang w:val="en-US" w:eastAsia="zh-CN"/>
        </w:rPr>
      </w:pPr>
      <w:r>
        <w:rPr>
          <w:rFonts w:hint="default"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lang w:eastAsia="zh-CN"/>
        </w:rPr>
        <w:t>五</w:t>
      </w:r>
      <w:r>
        <w:rPr>
          <w:rFonts w:hint="default" w:ascii="楷体_GB2312" w:hAnsi="楷体_GB2312" w:eastAsia="楷体_GB2312" w:cs="楷体_GB2312"/>
          <w:highlight w:val="none"/>
          <w:u w:val="none"/>
          <w:lang w:eastAsia="zh-CN"/>
        </w:rPr>
        <w:t>）</w:t>
      </w:r>
      <w:r>
        <w:rPr>
          <w:rFonts w:hint="default" w:hAnsi="Times New Roman" w:cstheme="minorBidi"/>
          <w:highlight w:val="none"/>
          <w:u w:val="none"/>
        </w:rPr>
        <w:t>区生态环境局负责建设项目环</w:t>
      </w:r>
      <w:r>
        <w:rPr>
          <w:rFonts w:hint="eastAsia" w:hAnsi="Times New Roman" w:cstheme="minorBidi"/>
          <w:highlight w:val="none"/>
          <w:u w:val="none"/>
        </w:rPr>
        <w:t>评审批并查处砂石土开采、加工领域环境污染行为</w:t>
      </w:r>
      <w:r>
        <w:rPr>
          <w:rFonts w:hint="eastAsia" w:hAnsi="Times New Roman" w:cstheme="minorBidi"/>
          <w:highlight w:val="none"/>
          <w:u w:val="none"/>
          <w:lang w:eastAsia="zh-CN"/>
        </w:rPr>
        <w:t>，</w:t>
      </w:r>
      <w:r>
        <w:rPr>
          <w:rFonts w:hint="eastAsia" w:hAnsi="Times New Roman" w:cstheme="minorBidi"/>
          <w:highlight w:val="none"/>
          <w:u w:val="none"/>
          <w:lang w:val="en-US" w:eastAsia="zh-CN"/>
        </w:rPr>
        <w:t>指导、协调和监督项目生态修复工作，并会同资源规划局对生态修复进行验收</w:t>
      </w:r>
      <w:r>
        <w:rPr>
          <w:rFonts w:hint="eastAsia" w:cstheme="minorBidi"/>
          <w:highlight w:val="none"/>
          <w:u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eastAsia" w:hAnsi="Times New Roman" w:cstheme="minorBidi"/>
          <w:highlight w:val="none"/>
          <w:u w:val="none"/>
        </w:rPr>
      </w:pPr>
      <w:r>
        <w:rPr>
          <w:rFonts w:hint="eastAsia" w:ascii="楷体_GB2312" w:hAnsi="楷体_GB2312" w:eastAsia="楷体_GB2312" w:cs="楷体_GB2312"/>
          <w:highlight w:val="none"/>
          <w:u w:val="none"/>
        </w:rPr>
        <w:t>（六）</w:t>
      </w:r>
      <w:r>
        <w:rPr>
          <w:rFonts w:hint="eastAsia" w:cstheme="minorBidi"/>
          <w:highlight w:val="none"/>
          <w:u w:val="none"/>
        </w:rPr>
        <w:t>区工信局负责落实国家、省、市机制砂产业政策及标准规范，加强机制砂石企业行业监管</w:t>
      </w:r>
      <w:r>
        <w:rPr>
          <w:rFonts w:hint="eastAsia" w:cstheme="minorBidi"/>
          <w:highlight w:val="none"/>
          <w:u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lang w:eastAsia="zh-CN"/>
        </w:rPr>
        <w:t>（七）</w:t>
      </w:r>
      <w:r>
        <w:rPr>
          <w:rFonts w:cstheme="minorBidi"/>
          <w:highlight w:val="none"/>
          <w:u w:val="none"/>
        </w:rPr>
        <w:t>区市场监管局负责我区砂石土的市场价格执法监管</w:t>
      </w:r>
      <w:r>
        <w:rPr>
          <w:rFonts w:hint="eastAsia" w:cstheme="minorBidi"/>
          <w:highlight w:val="none"/>
          <w:u w:val="none"/>
        </w:rPr>
        <w:t>，严管砂石土销售行为</w:t>
      </w:r>
      <w:r>
        <w:rPr>
          <w:rFonts w:hint="eastAsia" w:cstheme="minorBidi"/>
          <w:highlight w:val="none"/>
          <w:u w:val="none"/>
          <w:lang w:eastAsia="zh-CN"/>
        </w:rPr>
        <w:t>；</w:t>
      </w:r>
      <w:r>
        <w:rPr>
          <w:rFonts w:hint="eastAsia" w:cstheme="minorBidi"/>
          <w:highlight w:val="none"/>
          <w:u w:val="none"/>
        </w:rPr>
        <w:t>配合相关部门对我区从事砂石土销售的企业进行排查，核查进砂来源及销售台账</w:t>
      </w:r>
      <w:r>
        <w:rPr>
          <w:rFonts w:hint="eastAsia" w:cstheme="minorBidi"/>
          <w:highlight w:val="none"/>
          <w:u w:val="none"/>
          <w:lang w:eastAsia="zh-CN"/>
        </w:rPr>
        <w:t>；</w:t>
      </w:r>
      <w:r>
        <w:rPr>
          <w:rFonts w:hint="eastAsia" w:cstheme="minorBidi"/>
          <w:highlight w:val="none"/>
          <w:u w:val="none"/>
        </w:rPr>
        <w:t>依法查处无照销售砂石土的违法行为</w:t>
      </w:r>
      <w:r>
        <w:rPr>
          <w:rFonts w:hint="eastAsia" w:cstheme="minorBidi"/>
          <w:highlight w:val="none"/>
          <w:u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lang w:eastAsia="zh-CN"/>
        </w:rPr>
        <w:t>（八）</w:t>
      </w:r>
      <w:r>
        <w:rPr>
          <w:rFonts w:hint="eastAsia" w:cstheme="minorBidi"/>
          <w:highlight w:val="none"/>
          <w:u w:val="none"/>
        </w:rPr>
        <w:t>区公安</w:t>
      </w:r>
      <w:r>
        <w:rPr>
          <w:rFonts w:hint="eastAsia" w:cstheme="minorBidi"/>
          <w:highlight w:val="none"/>
          <w:u w:val="none"/>
          <w:lang w:eastAsia="zh-CN"/>
        </w:rPr>
        <w:t>分</w:t>
      </w:r>
      <w:r>
        <w:rPr>
          <w:rFonts w:hint="eastAsia" w:cstheme="minorBidi"/>
          <w:highlight w:val="none"/>
          <w:u w:val="none"/>
        </w:rPr>
        <w:t>局负责查处非法使用民爆物品、偷盗国有资产非法占用林地、严重污染破坏生态环境等刑事案件，依法追究涉案人员法律责任</w:t>
      </w:r>
      <w:r>
        <w:rPr>
          <w:rFonts w:hint="eastAsia" w:cstheme="minorBidi"/>
          <w:highlight w:val="none"/>
          <w:u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eastAsia" w:eastAsia="仿宋_GB2312" w:cstheme="minorBidi"/>
          <w:highlight w:val="none"/>
          <w:u w:val="none"/>
          <w:lang w:val="en-US" w:eastAsia="zh-CN"/>
        </w:rPr>
      </w:pPr>
      <w:r>
        <w:rPr>
          <w:rFonts w:hint="eastAsia"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rPr>
        <w:t>九</w:t>
      </w:r>
      <w:r>
        <w:rPr>
          <w:rFonts w:hint="eastAsia" w:ascii="楷体_GB2312" w:hAnsi="楷体_GB2312" w:eastAsia="楷体_GB2312" w:cs="楷体_GB2312"/>
          <w:highlight w:val="none"/>
          <w:u w:val="none"/>
          <w:lang w:eastAsia="zh-CN"/>
        </w:rPr>
        <w:t>）</w:t>
      </w:r>
      <w:r>
        <w:rPr>
          <w:rFonts w:hint="eastAsia" w:cstheme="minorBidi"/>
          <w:highlight w:val="none"/>
          <w:u w:val="none"/>
        </w:rPr>
        <w:t>区财政局负责砂石土处置收益的资金管理</w:t>
      </w:r>
      <w:r>
        <w:rPr>
          <w:rFonts w:hint="eastAsia" w:cstheme="minorBidi"/>
          <w:highlight w:val="none"/>
          <w:u w:val="none"/>
          <w:lang w:eastAsia="zh-CN"/>
        </w:rPr>
        <w:t>；</w:t>
      </w:r>
      <w:r>
        <w:rPr>
          <w:rFonts w:hint="eastAsia" w:cstheme="minorBidi"/>
          <w:highlight w:val="none"/>
          <w:u w:val="none"/>
          <w:lang w:val="en-US" w:eastAsia="zh-CN"/>
        </w:rPr>
        <w:t>负责砂石土处置前期成本及砂石土堆场租金管理等费用的资金保障；</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bookmarkStart w:id="9" w:name="OLE_LINK13"/>
      <w:r>
        <w:rPr>
          <w:rFonts w:hint="eastAsia"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rPr>
        <w:t>十</w:t>
      </w:r>
      <w:r>
        <w:rPr>
          <w:rFonts w:hint="eastAsia" w:ascii="楷体_GB2312" w:hAnsi="楷体_GB2312" w:eastAsia="楷体_GB2312" w:cs="楷体_GB2312"/>
          <w:highlight w:val="none"/>
          <w:u w:val="none"/>
          <w:lang w:eastAsia="zh-CN"/>
        </w:rPr>
        <w:t>）</w:t>
      </w:r>
      <w:r>
        <w:rPr>
          <w:rFonts w:hint="eastAsia" w:cstheme="minorBidi"/>
          <w:highlight w:val="none"/>
          <w:u w:val="none"/>
        </w:rPr>
        <w:t>区发改局负责将建设项目立项情况发送至属地</w:t>
      </w:r>
      <w:r>
        <w:rPr>
          <w:rFonts w:hint="eastAsia" w:cstheme="minorBidi"/>
          <w:highlight w:val="none"/>
          <w:u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仿宋_GB2312" w:hAnsi="Times New Roman" w:eastAsia="仿宋_GB2312" w:cstheme="minorBidi"/>
          <w:highlight w:val="none"/>
          <w:u w:val="none"/>
          <w:lang w:eastAsia="zh-CN"/>
        </w:rPr>
        <w:t>（</w:t>
      </w:r>
      <w:r>
        <w:rPr>
          <w:rFonts w:hint="eastAsia" w:ascii="楷体_GB2312" w:hAnsi="楷体_GB2312" w:eastAsia="楷体_GB2312" w:cs="楷体_GB2312"/>
          <w:highlight w:val="none"/>
          <w:u w:val="none"/>
        </w:rPr>
        <w:t>十</w:t>
      </w:r>
      <w:r>
        <w:rPr>
          <w:rFonts w:hint="eastAsia" w:ascii="楷体_GB2312" w:hAnsi="楷体_GB2312" w:eastAsia="楷体_GB2312" w:cs="楷体_GB2312"/>
          <w:highlight w:val="none"/>
          <w:u w:val="none"/>
          <w:lang w:eastAsia="zh-CN"/>
        </w:rPr>
        <w:t>一）</w:t>
      </w:r>
      <w:r>
        <w:rPr>
          <w:rFonts w:hint="eastAsia" w:cstheme="minorBidi"/>
          <w:highlight w:val="none"/>
          <w:u w:val="none"/>
        </w:rPr>
        <w:t>区城综局负责建筑渣土监管工作，组织开展建筑垃圾工程渣土处置、建筑施工噪声污染和自然资源、林业等领域相对集中行政处罚工作，查处违法占用土地、违法占用林地、违法用矿、违法建设等行为</w:t>
      </w:r>
      <w:r>
        <w:rPr>
          <w:rFonts w:hint="eastAsia" w:cstheme="minorBidi"/>
          <w:highlight w:val="none"/>
          <w:u w:val="none"/>
          <w:lang w:eastAsia="zh-CN"/>
        </w:rPr>
        <w:t>；</w:t>
      </w:r>
    </w:p>
    <w:bookmarkEnd w:id="9"/>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rPr>
        <w:t>十</w:t>
      </w:r>
      <w:r>
        <w:rPr>
          <w:rFonts w:hint="eastAsia" w:ascii="楷体_GB2312" w:hAnsi="楷体_GB2312" w:eastAsia="楷体_GB2312" w:cs="楷体_GB2312"/>
          <w:highlight w:val="none"/>
          <w:u w:val="none"/>
          <w:lang w:eastAsia="zh-CN"/>
        </w:rPr>
        <w:t>二）</w:t>
      </w:r>
      <w:r>
        <w:rPr>
          <w:rFonts w:hint="eastAsia" w:cstheme="minorBidi"/>
          <w:highlight w:val="none"/>
          <w:u w:val="none"/>
        </w:rPr>
        <w:t>建设项目的行业主管部门负责对砂石土开采、加工领域进行安全监管</w:t>
      </w:r>
      <w:r>
        <w:rPr>
          <w:rFonts w:hint="eastAsia" w:cstheme="minorBidi"/>
          <w:highlight w:val="none"/>
          <w:u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eastAsia" w:cstheme="minorBidi"/>
          <w:color w:val="auto"/>
          <w:highlight w:val="none"/>
          <w:u w:val="none"/>
        </w:rPr>
      </w:pPr>
      <w:bookmarkStart w:id="10" w:name="OLE_LINK10"/>
      <w:r>
        <w:rPr>
          <w:rFonts w:hint="eastAsia"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rPr>
        <w:t>十</w:t>
      </w:r>
      <w:r>
        <w:rPr>
          <w:rFonts w:hint="eastAsia" w:ascii="楷体_GB2312" w:hAnsi="楷体_GB2312" w:eastAsia="楷体_GB2312" w:cs="楷体_GB2312"/>
          <w:highlight w:val="none"/>
          <w:u w:val="none"/>
          <w:lang w:eastAsia="zh-CN"/>
        </w:rPr>
        <w:t>三）</w:t>
      </w:r>
      <w:bookmarkEnd w:id="10"/>
      <w:r>
        <w:rPr>
          <w:rFonts w:hint="eastAsia" w:cstheme="minorBidi"/>
          <w:highlight w:val="none"/>
          <w:u w:val="none"/>
        </w:rPr>
        <w:t>其他相关部门根据部门职责做好监管。</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ascii="黑体" w:hAnsi="黑体" w:eastAsia="黑体" w:cs="黑体"/>
          <w:color w:val="000000"/>
          <w:szCs w:val="32"/>
          <w:highlight w:val="none"/>
          <w:u w:val="none"/>
        </w:rPr>
      </w:pPr>
      <w:r>
        <w:rPr>
          <w:rFonts w:hint="eastAsia" w:ascii="黑体" w:hAnsi="黑体" w:eastAsia="黑体" w:cs="黑体"/>
          <w:color w:val="000000"/>
          <w:szCs w:val="32"/>
          <w:highlight w:val="none"/>
          <w:u w:val="none"/>
        </w:rPr>
        <w:t>六</w:t>
      </w:r>
      <w:r>
        <w:rPr>
          <w:rFonts w:ascii="黑体" w:hAnsi="黑体" w:eastAsia="黑体" w:cs="黑体"/>
          <w:color w:val="000000"/>
          <w:szCs w:val="32"/>
          <w:highlight w:val="none"/>
          <w:u w:val="none"/>
        </w:rPr>
        <w:t>、强化源头管控</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eastAsia" w:hAnsi="Times New Roman" w:cstheme="minorBidi"/>
          <w:highlight w:val="none"/>
          <w:u w:val="none"/>
        </w:rPr>
      </w:pPr>
      <w:bookmarkStart w:id="11" w:name="OLE_LINK14"/>
      <w:r>
        <w:rPr>
          <w:rFonts w:hint="eastAsia" w:ascii="楷体_GB2312" w:hAnsi="楷体_GB2312" w:eastAsia="楷体_GB2312" w:cs="楷体_GB2312"/>
          <w:highlight w:val="none"/>
          <w:u w:val="none"/>
        </w:rPr>
        <w:t>（一）</w:t>
      </w:r>
      <w:r>
        <w:rPr>
          <w:rFonts w:hint="default" w:hAnsi="Times New Roman" w:cstheme="minorBidi"/>
          <w:highlight w:val="none"/>
          <w:u w:val="none"/>
          <w:lang w:val="en-US" w:eastAsia="zh-CN"/>
        </w:rPr>
        <w:t>建立项目“多规会商”制度。在工程项目“多规会商”阶段，由</w:t>
      </w:r>
      <w:r>
        <w:rPr>
          <w:rFonts w:hint="eastAsia" w:cstheme="minorBidi"/>
          <w:highlight w:val="none"/>
          <w:u w:val="none"/>
          <w:lang w:val="en-US" w:eastAsia="zh-CN"/>
        </w:rPr>
        <w:t>区</w:t>
      </w:r>
      <w:r>
        <w:rPr>
          <w:rFonts w:hint="default" w:hAnsi="Times New Roman" w:cstheme="minorBidi"/>
          <w:highlight w:val="none"/>
          <w:u w:val="none"/>
          <w:lang w:val="en-US" w:eastAsia="zh-CN"/>
        </w:rPr>
        <w:t>资规</w:t>
      </w:r>
      <w:r>
        <w:rPr>
          <w:rFonts w:hint="eastAsia" w:cstheme="minorBidi"/>
          <w:highlight w:val="none"/>
          <w:u w:val="none"/>
          <w:lang w:val="en-US" w:eastAsia="zh-CN"/>
        </w:rPr>
        <w:t>局结合市土发、市资规等</w:t>
      </w:r>
      <w:r>
        <w:rPr>
          <w:rFonts w:hint="default" w:hAnsi="Times New Roman" w:cstheme="minorBidi"/>
          <w:highlight w:val="none"/>
          <w:u w:val="none"/>
          <w:lang w:val="en-US" w:eastAsia="zh-CN"/>
        </w:rPr>
        <w:t>部门</w:t>
      </w:r>
      <w:r>
        <w:rPr>
          <w:rFonts w:hint="eastAsia" w:cstheme="minorBidi"/>
          <w:highlight w:val="none"/>
          <w:u w:val="none"/>
          <w:lang w:val="en-US" w:eastAsia="zh-CN"/>
        </w:rPr>
        <w:t>拟定的土地出让计划，对接市有关部门了解预置出让地块范围、标高，由项目处置业主提前介入开展前期测量、地质勘察、价值评估、制定处置方案等工作，待用地审批完成后，即组织砂石土公开出让，</w:t>
      </w:r>
      <w:r>
        <w:rPr>
          <w:rFonts w:hint="default" w:hAnsi="Times New Roman" w:cstheme="minorBidi"/>
          <w:highlight w:val="none"/>
          <w:u w:val="none"/>
          <w:lang w:val="en-US" w:eastAsia="zh-CN"/>
        </w:rPr>
        <w:t>以利于缩短周期提高砂石土处置效率，杜绝以项目建设为名违法开采砂石土行为。</w:t>
      </w:r>
    </w:p>
    <w:bookmarkEnd w:id="11"/>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cstheme="minorBidi"/>
          <w:highlight w:val="none"/>
          <w:u w:val="none"/>
          <w:lang w:eastAsia="zh-CN"/>
        </w:rPr>
        <w:t>（</w:t>
      </w:r>
      <w:r>
        <w:rPr>
          <w:rFonts w:hint="eastAsia" w:ascii="楷体_GB2312" w:hAnsi="楷体_GB2312" w:eastAsia="楷体_GB2312" w:cs="楷体_GB2312"/>
          <w:highlight w:val="none"/>
          <w:u w:val="none"/>
          <w:lang w:val="en-US" w:eastAsia="zh-CN"/>
        </w:rPr>
        <w:t>二）</w:t>
      </w:r>
      <w:r>
        <w:rPr>
          <w:rFonts w:hint="eastAsia" w:hAnsi="Times New Roman" w:cstheme="minorBidi"/>
          <w:highlight w:val="none"/>
          <w:u w:val="none"/>
        </w:rPr>
        <w:t>建设项目采挖砂石</w:t>
      </w:r>
      <w:r>
        <w:rPr>
          <w:rFonts w:cstheme="minorBidi"/>
          <w:highlight w:val="none"/>
          <w:u w:val="none"/>
        </w:rPr>
        <w:t>土监管实行属地管理原则，属地乡镇</w:t>
      </w:r>
      <w:r>
        <w:rPr>
          <w:rFonts w:hint="eastAsia" w:cstheme="minorBidi"/>
          <w:highlight w:val="none"/>
          <w:u w:val="none"/>
          <w:lang w:eastAsia="zh-CN"/>
        </w:rPr>
        <w:t>（</w:t>
      </w:r>
      <w:r>
        <w:rPr>
          <w:rFonts w:cstheme="minorBidi"/>
          <w:highlight w:val="none"/>
          <w:u w:val="none"/>
        </w:rPr>
        <w:t>街道</w:t>
      </w:r>
      <w:r>
        <w:rPr>
          <w:rFonts w:hint="eastAsia" w:cstheme="minorBidi"/>
          <w:highlight w:val="none"/>
          <w:u w:val="none"/>
          <w:lang w:eastAsia="zh-CN"/>
        </w:rPr>
        <w:t>）</w:t>
      </w:r>
      <w:r>
        <w:rPr>
          <w:rFonts w:cstheme="minorBidi"/>
          <w:highlight w:val="none"/>
          <w:u w:val="none"/>
        </w:rPr>
        <w:t>应对工程建设项目开展巡查，巡查频率不少于每周一次，巡查时要详细了解相关工程建设项目砂石土采挖及砂石土使用情况，若发现未经批准擅自组织加工对外销售砂石土行为的，应第一时间制止、报告，由区市场监管局依法查处，区公安</w:t>
      </w:r>
      <w:r>
        <w:rPr>
          <w:rFonts w:hint="eastAsia" w:cstheme="minorBidi"/>
          <w:highlight w:val="none"/>
          <w:u w:val="none"/>
          <w:lang w:eastAsia="zh-CN"/>
        </w:rPr>
        <w:t>分</w:t>
      </w:r>
      <w:r>
        <w:rPr>
          <w:rFonts w:cstheme="minorBidi"/>
          <w:highlight w:val="none"/>
          <w:u w:val="none"/>
        </w:rPr>
        <w:t>局依</w:t>
      </w:r>
      <w:r>
        <w:rPr>
          <w:rFonts w:hint="eastAsia" w:cstheme="minorBidi"/>
          <w:highlight w:val="none"/>
          <w:u w:val="none"/>
        </w:rPr>
        <w:t>法追究法律责任。</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bookmarkStart w:id="12" w:name="OLE_LINK28"/>
      <w:r>
        <w:rPr>
          <w:rFonts w:hint="eastAsia" w:ascii="楷体_GB2312" w:hAnsi="楷体_GB2312" w:eastAsia="楷体_GB2312" w:cs="楷体_GB2312"/>
          <w:highlight w:val="none"/>
          <w:u w:val="none"/>
        </w:rPr>
        <w:t>（</w:t>
      </w:r>
      <w:r>
        <w:rPr>
          <w:rFonts w:hint="eastAsia" w:ascii="楷体_GB2312" w:hAnsi="楷体_GB2312" w:eastAsia="楷体_GB2312" w:cs="楷体_GB2312"/>
          <w:highlight w:val="none"/>
          <w:u w:val="none"/>
          <w:lang w:val="en-US" w:eastAsia="zh-CN"/>
        </w:rPr>
        <w:t>三</w:t>
      </w:r>
      <w:r>
        <w:rPr>
          <w:rFonts w:hint="eastAsia" w:ascii="楷体_GB2312" w:hAnsi="楷体_GB2312" w:eastAsia="楷体_GB2312" w:cs="楷体_GB2312"/>
          <w:highlight w:val="none"/>
          <w:u w:val="none"/>
        </w:rPr>
        <w:t>）</w:t>
      </w:r>
      <w:r>
        <w:rPr>
          <w:rFonts w:hint="eastAsia" w:cstheme="minorBidi"/>
          <w:highlight w:val="none"/>
          <w:u w:val="none"/>
        </w:rPr>
        <w:t>强化部门间信息共享和协同配合，处</w:t>
      </w:r>
      <w:r>
        <w:rPr>
          <w:rFonts w:hint="eastAsia" w:hAnsi="Times New Roman" w:cstheme="minorBidi"/>
          <w:highlight w:val="none"/>
          <w:u w:val="none"/>
        </w:rPr>
        <w:t>置</w:t>
      </w:r>
      <w:r>
        <w:rPr>
          <w:rFonts w:hint="eastAsia" w:hAnsi="Times New Roman" w:cstheme="minorBidi"/>
          <w:highlight w:val="none"/>
          <w:u w:val="none"/>
          <w:lang w:val="en-US" w:eastAsia="zh-CN"/>
        </w:rPr>
        <w:t>业主</w:t>
      </w:r>
      <w:r>
        <w:rPr>
          <w:rFonts w:hint="eastAsia" w:hAnsi="Times New Roman" w:cstheme="minorBidi"/>
          <w:highlight w:val="none"/>
          <w:u w:val="none"/>
        </w:rPr>
        <w:t>应及时将处置结果抄告</w:t>
      </w:r>
      <w:r>
        <w:rPr>
          <w:rFonts w:hint="eastAsia" w:hAnsi="Times New Roman" w:cstheme="minorBidi"/>
          <w:highlight w:val="none"/>
          <w:u w:val="none"/>
          <w:lang w:val="en-US" w:eastAsia="zh-CN"/>
        </w:rPr>
        <w:t>区</w:t>
      </w:r>
      <w:r>
        <w:rPr>
          <w:rFonts w:hint="eastAsia" w:hAnsi="Times New Roman" w:cstheme="minorBidi"/>
          <w:highlight w:val="none"/>
          <w:u w:val="none"/>
        </w:rPr>
        <w:t>自然资源、发改、</w:t>
      </w:r>
      <w:r>
        <w:rPr>
          <w:rFonts w:hint="eastAsia" w:cstheme="minorBidi"/>
          <w:highlight w:val="none"/>
          <w:u w:val="none"/>
          <w:lang w:eastAsia="zh-CN"/>
        </w:rPr>
        <w:t>建设</w:t>
      </w:r>
      <w:r>
        <w:rPr>
          <w:rFonts w:hint="eastAsia" w:hAnsi="Times New Roman" w:cstheme="minorBidi"/>
          <w:highlight w:val="none"/>
          <w:u w:val="none"/>
        </w:rPr>
        <w:t>、工信、生态环境、</w:t>
      </w:r>
      <w:r>
        <w:rPr>
          <w:rFonts w:hint="eastAsia" w:cstheme="minorBidi"/>
          <w:highlight w:val="none"/>
          <w:u w:val="none"/>
          <w:lang w:eastAsia="zh-CN"/>
        </w:rPr>
        <w:t>公安分局</w:t>
      </w:r>
      <w:r>
        <w:rPr>
          <w:rFonts w:hint="eastAsia" w:hAnsi="Times New Roman" w:cstheme="minorBidi"/>
          <w:highlight w:val="none"/>
          <w:u w:val="none"/>
        </w:rPr>
        <w:t>、市场监督、财政、</w:t>
      </w:r>
      <w:r>
        <w:rPr>
          <w:rFonts w:hint="eastAsia" w:hAnsi="Times New Roman" w:cstheme="minorBidi"/>
          <w:highlight w:val="none"/>
          <w:u w:val="none"/>
          <w:lang w:val="en-US" w:eastAsia="zh-CN"/>
        </w:rPr>
        <w:t>城综</w:t>
      </w:r>
      <w:r>
        <w:rPr>
          <w:rFonts w:hint="eastAsia" w:hAnsi="Times New Roman" w:cstheme="minorBidi"/>
          <w:highlight w:val="none"/>
          <w:u w:val="none"/>
        </w:rPr>
        <w:t>等相</w:t>
      </w:r>
      <w:r>
        <w:rPr>
          <w:rFonts w:hint="eastAsia" w:cstheme="minorBidi"/>
          <w:highlight w:val="none"/>
          <w:u w:val="none"/>
        </w:rPr>
        <w:t>关职能部门，各相关部门根据各自职责，落实日常监督管理，建立健全监管台账。加强砂石土开采、运输、销售、使用的全过程监管，严肃查处无证开采、</w:t>
      </w:r>
      <w:bookmarkStart w:id="13" w:name="OLE_LINK5"/>
      <w:r>
        <w:rPr>
          <w:rFonts w:hint="eastAsia" w:cstheme="minorBidi"/>
          <w:highlight w:val="none"/>
          <w:u w:val="none"/>
        </w:rPr>
        <w:t>越界开采、破坏性开采等违法违规行为</w:t>
      </w:r>
      <w:bookmarkEnd w:id="13"/>
      <w:r>
        <w:rPr>
          <w:rFonts w:hint="eastAsia" w:cstheme="minorBidi"/>
          <w:highlight w:val="none"/>
          <w:u w:val="none"/>
        </w:rPr>
        <w:t>，严格项目建设现场监管，突出打击各类以工程名义超工程建设项目范围、超量开采砂石土或未按要求擅自处置砂石土资源的违法采矿行为。</w:t>
      </w:r>
    </w:p>
    <w:bookmarkEnd w:id="12"/>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lang w:val="en-US" w:eastAsia="zh-CN"/>
        </w:rPr>
        <w:t>四）</w:t>
      </w:r>
      <w:r>
        <w:rPr>
          <w:rFonts w:cstheme="minorBidi"/>
          <w:highlight w:val="none"/>
          <w:u w:val="none"/>
        </w:rPr>
        <w:t>对责任不落实、工作不力的和不按规定巡查处罚的相关单位和个人，区效能办予以公开通报、约谈</w:t>
      </w:r>
      <w:r>
        <w:rPr>
          <w:rFonts w:hint="eastAsia" w:cstheme="minorBidi"/>
          <w:highlight w:val="none"/>
          <w:u w:val="none"/>
          <w:lang w:eastAsia="zh-CN"/>
        </w:rPr>
        <w:t>；</w:t>
      </w:r>
      <w:r>
        <w:rPr>
          <w:rFonts w:cstheme="minorBidi"/>
          <w:highlight w:val="none"/>
          <w:u w:val="none"/>
        </w:rPr>
        <w:t>对发现线索隐瞒不报造成国有资产流失的相关单位和个人，有关单位应将有关线索及时移送纪检监察机关严肃处理</w:t>
      </w:r>
      <w:r>
        <w:rPr>
          <w:rFonts w:hint="eastAsia" w:cstheme="minorBidi"/>
          <w:highlight w:val="none"/>
          <w:u w:val="none"/>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highlight w:val="none"/>
          <w:u w:val="none"/>
        </w:rPr>
      </w:pPr>
      <w:r>
        <w:rPr>
          <w:rFonts w:hint="eastAsia"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lang w:val="en-US" w:eastAsia="zh-CN"/>
        </w:rPr>
        <w:t>五）</w:t>
      </w:r>
      <w:r>
        <w:rPr>
          <w:rFonts w:cstheme="minorBidi"/>
          <w:highlight w:val="none"/>
          <w:u w:val="none"/>
        </w:rPr>
        <w:t>相关部门工作人员在砂石土管理工作中徇私舞弊、滥用职权或玩忽职守，视情节依纪依规移交纪检监察机关予以处理</w:t>
      </w:r>
      <w:r>
        <w:rPr>
          <w:rFonts w:hint="eastAsia" w:cstheme="minorBidi"/>
          <w:highlight w:val="none"/>
          <w:u w:val="none"/>
          <w:lang w:eastAsia="zh-CN"/>
        </w:rPr>
        <w:t>；</w:t>
      </w:r>
      <w:r>
        <w:rPr>
          <w:rFonts w:cstheme="minorBidi"/>
          <w:highlight w:val="none"/>
          <w:u w:val="none"/>
        </w:rPr>
        <w:t>构成犯罪的移送司法机关，依法追究刑事责任</w:t>
      </w:r>
      <w:r>
        <w:rPr>
          <w:rFonts w:hint="eastAsia" w:cstheme="minorBidi"/>
          <w:highlight w:val="none"/>
          <w:u w:val="none"/>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ascii="黑体" w:hAnsi="黑体" w:eastAsia="黑体" w:cs="黑体"/>
          <w:color w:val="000000"/>
          <w:szCs w:val="32"/>
          <w:highlight w:val="none"/>
          <w:u w:val="none"/>
        </w:rPr>
      </w:pPr>
      <w:r>
        <w:rPr>
          <w:rFonts w:hint="eastAsia" w:ascii="黑体" w:hAnsi="黑体" w:eastAsia="黑体" w:cs="黑体"/>
          <w:color w:val="000000"/>
          <w:szCs w:val="32"/>
          <w:highlight w:val="none"/>
          <w:u w:val="none"/>
        </w:rPr>
        <w:t>七、强化事后监管</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bookmarkStart w:id="14" w:name="OLE_LINK16"/>
      <w:bookmarkStart w:id="15" w:name="OLE_LINK18"/>
      <w:bookmarkStart w:id="16" w:name="OLE_LINK17"/>
      <w:r>
        <w:rPr>
          <w:rFonts w:hint="eastAsia" w:ascii="楷体_GB2312" w:hAnsi="楷体_GB2312" w:eastAsia="楷体_GB2312" w:cs="楷体_GB2312"/>
          <w:highlight w:val="none"/>
          <w:u w:val="none"/>
        </w:rPr>
        <w:t>（一）</w:t>
      </w:r>
      <w:r>
        <w:rPr>
          <w:rFonts w:hint="eastAsia" w:cstheme="minorBidi"/>
          <w:highlight w:val="none"/>
          <w:u w:val="none"/>
        </w:rPr>
        <w:t>项目砂石土处置采挖后复核。项目砂石土处置采挖完成后，竞得人应向属地乡镇（街道）申请项目处置复核验收，由处置单位（业主或代业主）负责复核工作，委托技术单位编制复核报告，将复核情况报资规局备查。确保不越界，不超标高，不超期采挖，</w:t>
      </w:r>
      <w:bookmarkStart w:id="17" w:name="OLE_LINK12"/>
      <w:r>
        <w:rPr>
          <w:rFonts w:hint="eastAsia" w:cstheme="minorBidi"/>
          <w:highlight w:val="none"/>
          <w:u w:val="none"/>
        </w:rPr>
        <w:t>若因项目工程设计要求，实际开挖量超出处置量，竞得人（或建设单位）应按照成交单价依法依规予以补缴</w:t>
      </w:r>
      <w:bookmarkEnd w:id="14"/>
      <w:bookmarkEnd w:id="17"/>
      <w:r>
        <w:rPr>
          <w:rFonts w:hint="eastAsia" w:cstheme="minorBidi"/>
          <w:highlight w:val="none"/>
          <w:u w:val="none"/>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rPr>
        <w:t>（二）</w:t>
      </w:r>
      <w:r>
        <w:rPr>
          <w:rFonts w:hint="eastAsia" w:cstheme="minorBidi"/>
          <w:highlight w:val="none"/>
          <w:u w:val="none"/>
        </w:rPr>
        <w:t>对存在超范围、超标高、超期采挖的建设单位和个人，列入城综局挂牌督办对象，严厉打击违法采矿行为。对涉嫌违法采矿的，严格按照《福建省矿产资源监督管理办法》有关规定执行，按照行业主管部门委托第三方技术单位测绘，并将有关材料移交由区城综局或属地乡镇（街道）按职责分工分别立案查处。</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rPr>
        <w:t>（三）</w:t>
      </w:r>
      <w:r>
        <w:rPr>
          <w:rFonts w:hint="eastAsia" w:cstheme="minorBidi"/>
          <w:highlight w:val="none"/>
          <w:u w:val="none"/>
        </w:rPr>
        <w:t>项目砂石土处置采挖后工程建设监督闭环。严格土地相关管理办法，根据土地合同约定建设工期，完成工程建设。建设施工期间，由建设项目行业主管部门负责监管，建立工程建设工期倒排表，按期完成项目工程建设。</w:t>
      </w:r>
      <w:bookmarkEnd w:id="15"/>
      <w:r>
        <w:rPr>
          <w:rFonts w:hint="eastAsia" w:cstheme="minorBidi"/>
          <w:highlight w:val="none"/>
          <w:u w:val="none"/>
        </w:rPr>
        <w:t>同时对违法的建设项目由属地乡镇（街道）巡查跟踪两年（每周巡查至少一次），并做好巡查记录备查。直至项目工程建设完成，把违法采矿行为消灭在萌芽状态。</w:t>
      </w:r>
    </w:p>
    <w:bookmarkEnd w:id="16"/>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ascii="黑体" w:hAnsi="黑体" w:eastAsia="黑体" w:cs="黑体"/>
          <w:color w:val="000000"/>
          <w:szCs w:val="32"/>
          <w:highlight w:val="none"/>
          <w:u w:val="none"/>
        </w:rPr>
      </w:pPr>
      <w:r>
        <w:rPr>
          <w:rFonts w:hint="eastAsia" w:ascii="黑体" w:hAnsi="黑体" w:eastAsia="黑体" w:cs="黑体"/>
          <w:color w:val="000000"/>
          <w:szCs w:val="32"/>
          <w:highlight w:val="none"/>
          <w:u w:val="none"/>
        </w:rPr>
        <w:t>八、加强组织保障</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bookmarkStart w:id="18" w:name="OLE_LINK15"/>
      <w:r>
        <w:rPr>
          <w:rFonts w:hint="eastAsia" w:ascii="楷体_GB2312" w:hAnsi="楷体_GB2312" w:eastAsia="楷体_GB2312" w:cs="楷体_GB2312"/>
          <w:highlight w:val="none"/>
          <w:u w:val="none"/>
        </w:rPr>
        <w:t>（一）加强组织领导。</w:t>
      </w:r>
      <w:r>
        <w:rPr>
          <w:rFonts w:hint="eastAsia" w:cstheme="minorBidi"/>
          <w:highlight w:val="none"/>
          <w:u w:val="none"/>
        </w:rPr>
        <w:t>各乡镇（街道）、区直各有关部门要充分认识建设项目多余砂石土处置监管工作的重要性，切实践行生态环境保护理念，加强统筹协调，做好工作指导，成立区建设项目多余砂石土开采加工管理工作领导小组，由政府分管领导任组长，政府办、资源、</w:t>
      </w:r>
      <w:r>
        <w:rPr>
          <w:rFonts w:hint="eastAsia" w:cstheme="minorBidi"/>
          <w:highlight w:val="none"/>
          <w:u w:val="none"/>
          <w:lang w:eastAsia="zh-CN"/>
        </w:rPr>
        <w:t>建设</w:t>
      </w:r>
      <w:r>
        <w:rPr>
          <w:rFonts w:hint="eastAsia" w:cstheme="minorBidi"/>
          <w:highlight w:val="none"/>
          <w:u w:val="none"/>
        </w:rPr>
        <w:t>、生态环境、工信、市场监管、</w:t>
      </w:r>
      <w:r>
        <w:rPr>
          <w:rFonts w:hint="eastAsia" w:cstheme="minorBidi"/>
          <w:highlight w:val="none"/>
          <w:u w:val="none"/>
          <w:lang w:eastAsia="zh-CN"/>
        </w:rPr>
        <w:t>公安分局</w:t>
      </w:r>
      <w:r>
        <w:rPr>
          <w:rFonts w:hint="eastAsia" w:cstheme="minorBidi"/>
          <w:highlight w:val="none"/>
          <w:u w:val="none"/>
        </w:rPr>
        <w:t>、财政、城</w:t>
      </w:r>
      <w:r>
        <w:rPr>
          <w:rFonts w:hint="eastAsia" w:cstheme="minorBidi"/>
          <w:highlight w:val="none"/>
          <w:u w:val="none"/>
          <w:lang w:eastAsia="zh-CN"/>
        </w:rPr>
        <w:t>综、</w:t>
      </w:r>
      <w:r>
        <w:rPr>
          <w:rFonts w:hint="eastAsia" w:cstheme="minorBidi"/>
          <w:highlight w:val="none"/>
          <w:u w:val="none"/>
          <w:lang w:val="en-US" w:eastAsia="zh-CN"/>
        </w:rPr>
        <w:t>乡镇（街道）</w:t>
      </w:r>
      <w:r>
        <w:rPr>
          <w:rFonts w:hint="eastAsia" w:cstheme="minorBidi"/>
          <w:highlight w:val="none"/>
          <w:u w:val="none"/>
        </w:rPr>
        <w:t>等</w:t>
      </w:r>
      <w:r>
        <w:rPr>
          <w:rFonts w:hint="eastAsia" w:cstheme="minorBidi"/>
          <w:highlight w:val="none"/>
          <w:u w:val="none"/>
          <w:lang w:val="en-US" w:eastAsia="zh-CN"/>
        </w:rPr>
        <w:t>单位</w:t>
      </w:r>
      <w:r>
        <w:rPr>
          <w:rFonts w:hint="eastAsia" w:cstheme="minorBidi"/>
          <w:highlight w:val="none"/>
          <w:u w:val="none"/>
        </w:rPr>
        <w:t>参加，主要负责领导、组织、协调全区建设项目多余砂石土开采加工管理工作。领导小组下设办公室，设在区资规局，负责全区建设项目多余砂石土开采加工管理的日常工作。</w:t>
      </w:r>
      <w:r>
        <w:rPr>
          <w:rFonts w:hint="eastAsia" w:cstheme="minorBidi"/>
          <w:highlight w:val="none"/>
          <w:u w:val="none"/>
          <w:lang w:val="en-US" w:eastAsia="zh-CN"/>
        </w:rPr>
        <w:t>定期对涉及年度内工业经营性和划拨收储地块等建设项目未供地的，建立处置清单。</w:t>
      </w:r>
      <w:r>
        <w:rPr>
          <w:rFonts w:hint="eastAsia" w:cstheme="minorBidi"/>
          <w:highlight w:val="none"/>
          <w:u w:val="none"/>
        </w:rPr>
        <w:t>相关职能部门依法开展日常监管工作，严厉打击各类违法行为，切实加强砂石土开采加工管理。</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rPr>
        <w:t>（二）加强监督检查。</w:t>
      </w:r>
      <w:r>
        <w:rPr>
          <w:rFonts w:cstheme="minorBidi"/>
          <w:highlight w:val="none"/>
          <w:u w:val="none"/>
        </w:rPr>
        <w:t>将建设项目多余砂石土开采加工管理工作列入政府目标绩效考核体系，适时组织督促检查、考核，对建设项目多余砂石土开采加工监管不力的依法依规处理。</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rPr>
        <w:t>（三）加强科技支撑</w:t>
      </w:r>
      <w:r>
        <w:rPr>
          <w:rFonts w:hint="eastAsia" w:ascii="楷体_GB2312" w:hAnsi="楷体_GB2312" w:eastAsia="楷体_GB2312" w:cs="楷体_GB2312"/>
          <w:highlight w:val="none"/>
          <w:u w:val="none"/>
          <w:lang w:eastAsia="zh-CN"/>
        </w:rPr>
        <w:t>。</w:t>
      </w:r>
      <w:r>
        <w:rPr>
          <w:rFonts w:hint="eastAsia" w:cstheme="minorBidi"/>
          <w:highlight w:val="none"/>
          <w:u w:val="none"/>
        </w:rPr>
        <w:t>逐步</w:t>
      </w:r>
      <w:r>
        <w:rPr>
          <w:rFonts w:cstheme="minorBidi"/>
          <w:highlight w:val="none"/>
          <w:u w:val="none"/>
        </w:rPr>
        <w:t>建立</w:t>
      </w:r>
      <w:r>
        <w:rPr>
          <w:rFonts w:hint="eastAsia" w:cstheme="minorBidi"/>
          <w:highlight w:val="none"/>
          <w:u w:val="none"/>
        </w:rPr>
        <w:t>全</w:t>
      </w:r>
      <w:r>
        <w:rPr>
          <w:rFonts w:cstheme="minorBidi"/>
          <w:highlight w:val="none"/>
          <w:u w:val="none"/>
        </w:rPr>
        <w:t>区建设项目多余砂石土开采加工信息化监管平台，在砂石土开采现场、砂站（点）进出口、重要交通卡口、重要河道敏感地段安装视频监控设备，利用大数据技术，对砂石土开采现场、加工、运输、销售等进行全过程监管，提高科技治理水平</w:t>
      </w:r>
      <w:r>
        <w:rPr>
          <w:rFonts w:hint="eastAsia" w:cstheme="minorBidi"/>
          <w:highlight w:val="none"/>
          <w:u w:val="none"/>
        </w:rPr>
        <w:t>。</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rPr>
        <w:t>（四）广泛宣传教育</w:t>
      </w:r>
      <w:r>
        <w:rPr>
          <w:rFonts w:hint="eastAsia" w:cstheme="minorBidi"/>
          <w:highlight w:val="none"/>
          <w:u w:val="none"/>
          <w:lang w:eastAsia="zh-CN"/>
        </w:rPr>
        <w:t>。</w:t>
      </w:r>
      <w:r>
        <w:rPr>
          <w:rFonts w:cstheme="minorBidi"/>
          <w:highlight w:val="none"/>
          <w:u w:val="none"/>
        </w:rPr>
        <w:t>各</w:t>
      </w:r>
      <w:r>
        <w:rPr>
          <w:rFonts w:hint="eastAsia" w:cstheme="minorBidi"/>
          <w:highlight w:val="none"/>
          <w:u w:val="none"/>
        </w:rPr>
        <w:t>乡镇（街道）、区直</w:t>
      </w:r>
      <w:r>
        <w:rPr>
          <w:rFonts w:cstheme="minorBidi"/>
          <w:highlight w:val="none"/>
          <w:u w:val="none"/>
        </w:rPr>
        <w:t>各有关部门要深入开展相关</w:t>
      </w:r>
      <w:r>
        <w:rPr>
          <w:rFonts w:hint="eastAsia" w:cstheme="minorBidi"/>
          <w:highlight w:val="none"/>
          <w:u w:val="none"/>
          <w:lang w:eastAsia="zh-CN"/>
        </w:rPr>
        <w:t>法律法规</w:t>
      </w:r>
      <w:r>
        <w:rPr>
          <w:rFonts w:cstheme="minorBidi"/>
          <w:highlight w:val="none"/>
          <w:u w:val="none"/>
        </w:rPr>
        <w:t>宣传，注重发挥新闻媒体的引导监督作用，深入挖掘正反两方面典型，曝光一批非法开采、加工等典型案例。通过设立举报电话等方式，鼓励广大干部群众参与砂石土资源监督管理，营造加强</w:t>
      </w:r>
      <w:r>
        <w:rPr>
          <w:rFonts w:hint="eastAsia" w:cstheme="minorBidi"/>
          <w:highlight w:val="none"/>
          <w:u w:val="none"/>
        </w:rPr>
        <w:t>建设项目</w:t>
      </w:r>
      <w:r>
        <w:rPr>
          <w:rFonts w:cstheme="minorBidi"/>
          <w:highlight w:val="none"/>
          <w:u w:val="none"/>
        </w:rPr>
        <w:t>砂石土资源管理的良好氛围。</w:t>
      </w:r>
      <w:bookmarkEnd w:id="18"/>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ascii="黑体" w:hAnsi="黑体" w:eastAsia="黑体" w:cs="黑体"/>
          <w:color w:val="000000"/>
          <w:szCs w:val="32"/>
          <w:highlight w:val="none"/>
          <w:u w:val="none"/>
        </w:rPr>
      </w:pPr>
      <w:r>
        <w:rPr>
          <w:rFonts w:hint="eastAsia" w:ascii="黑体" w:hAnsi="黑体" w:eastAsia="黑体" w:cs="黑体"/>
          <w:color w:val="000000"/>
          <w:szCs w:val="32"/>
          <w:highlight w:val="none"/>
          <w:u w:val="none"/>
        </w:rPr>
        <w:t>九、其他事项</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default" w:cstheme="minorBidi"/>
          <w:highlight w:val="none"/>
          <w:u w:val="none"/>
        </w:rPr>
      </w:pPr>
      <w:r>
        <w:rPr>
          <w:rFonts w:hint="eastAsia"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rPr>
        <w:t>一</w:t>
      </w:r>
      <w:r>
        <w:rPr>
          <w:rFonts w:hint="eastAsia" w:ascii="楷体_GB2312" w:hAnsi="楷体_GB2312" w:eastAsia="楷体_GB2312" w:cs="楷体_GB2312"/>
          <w:highlight w:val="none"/>
          <w:u w:val="none"/>
          <w:lang w:eastAsia="zh-CN"/>
        </w:rPr>
        <w:t>）</w:t>
      </w:r>
      <w:r>
        <w:rPr>
          <w:rFonts w:hint="default" w:cstheme="minorBidi"/>
          <w:highlight w:val="none"/>
          <w:u w:val="none"/>
        </w:rPr>
        <w:t>对本机制实施前已处置的，要组织“回头看”，按照本机制要求落实生态环境保护措施；对已供地但未处置的地块参照机制知规定要求执行。</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lang w:eastAsia="zh-CN"/>
        </w:rPr>
        <w:t>（</w:t>
      </w:r>
      <w:r>
        <w:rPr>
          <w:rFonts w:hint="eastAsia" w:ascii="楷体_GB2312" w:hAnsi="楷体_GB2312" w:eastAsia="楷体_GB2312" w:cs="楷体_GB2312"/>
          <w:highlight w:val="none"/>
          <w:u w:val="none"/>
        </w:rPr>
        <w:t>二</w:t>
      </w:r>
      <w:r>
        <w:rPr>
          <w:rFonts w:hint="eastAsia" w:ascii="楷体_GB2312" w:hAnsi="楷体_GB2312" w:eastAsia="楷体_GB2312" w:cs="楷体_GB2312"/>
          <w:highlight w:val="none"/>
          <w:u w:val="none"/>
          <w:lang w:eastAsia="zh-CN"/>
        </w:rPr>
        <w:t>）</w:t>
      </w:r>
      <w:r>
        <w:rPr>
          <w:rFonts w:ascii="仿宋_GB2312" w:eastAsia="仿宋_GB2312" w:cs="仿宋_GB2312"/>
          <w:color w:val="auto"/>
          <w:sz w:val="32"/>
          <w:szCs w:val="32"/>
          <w:highlight w:val="none"/>
          <w:u w:val="none"/>
          <w:shd w:val="clear" w:color="auto" w:fill="FFFFFF"/>
          <w:lang w:eastAsia="zh-CN"/>
        </w:rPr>
        <w:t>本</w:t>
      </w:r>
      <w:r>
        <w:rPr>
          <w:rFonts w:hint="eastAsia" w:ascii="仿宋_GB2312" w:eastAsia="仿宋_GB2312" w:cs="仿宋_GB2312"/>
          <w:color w:val="auto"/>
          <w:sz w:val="32"/>
          <w:szCs w:val="32"/>
          <w:highlight w:val="none"/>
          <w:u w:val="none"/>
          <w:shd w:val="clear" w:color="auto" w:fill="FFFFFF"/>
          <w:lang w:eastAsia="zh-CN"/>
        </w:rPr>
        <w:t>机制</w:t>
      </w:r>
      <w:r>
        <w:rPr>
          <w:rFonts w:ascii="仿宋_GB2312" w:eastAsia="仿宋_GB2312" w:cs="仿宋_GB2312"/>
          <w:color w:val="auto"/>
          <w:sz w:val="32"/>
          <w:szCs w:val="32"/>
          <w:highlight w:val="none"/>
          <w:u w:val="none"/>
          <w:shd w:val="clear" w:color="auto" w:fill="FFFFFF"/>
          <w:lang w:eastAsia="zh-CN"/>
        </w:rPr>
        <w:t>自印发之日起执行</w:t>
      </w:r>
      <w:r>
        <w:rPr>
          <w:rFonts w:hint="eastAsia" w:ascii="仿宋_GB2312" w:eastAsia="仿宋_GB2312" w:cs="仿宋_GB2312"/>
          <w:color w:val="auto"/>
          <w:sz w:val="32"/>
          <w:szCs w:val="32"/>
          <w:highlight w:val="none"/>
          <w:u w:val="none"/>
          <w:shd w:val="clear" w:color="auto" w:fill="FFFFFF"/>
          <w:lang w:eastAsia="zh-CN"/>
        </w:rPr>
        <w:t>，有效期5年</w:t>
      </w:r>
      <w:r>
        <w:rPr>
          <w:rFonts w:hint="eastAsia" w:cstheme="minorBidi"/>
          <w:highlight w:val="none"/>
          <w:u w:val="none"/>
        </w:rPr>
        <w:t>。执行期间可根据工作实际进行调整完善，并以最新通知为准，执行期间如遇</w:t>
      </w:r>
      <w:r>
        <w:rPr>
          <w:rFonts w:hint="eastAsia" w:cstheme="minorBidi"/>
          <w:highlight w:val="none"/>
          <w:u w:val="none"/>
          <w:lang w:eastAsia="zh-CN"/>
        </w:rPr>
        <w:t>上级</w:t>
      </w:r>
      <w:r>
        <w:rPr>
          <w:rFonts w:hint="default" w:cstheme="minorBidi"/>
          <w:highlight w:val="none"/>
          <w:u w:val="none"/>
        </w:rPr>
        <w:t>对关于建设项目建设除自用外多余砂石土的处置要求和收益分配办法另有规定的，以上级规定和要求为准。</w:t>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cstheme="minorBidi"/>
          <w:highlight w:val="none"/>
          <w:u w:val="none"/>
        </w:rPr>
      </w:pPr>
      <w:r>
        <w:rPr>
          <w:rFonts w:hint="eastAsia" w:ascii="楷体_GB2312" w:hAnsi="楷体_GB2312" w:eastAsia="楷体_GB2312" w:cs="楷体_GB2312"/>
          <w:highlight w:val="none"/>
          <w:u w:val="none"/>
          <w:lang w:eastAsia="zh-CN"/>
        </w:rPr>
        <w:t>（三）</w:t>
      </w:r>
      <w:r>
        <w:rPr>
          <w:rFonts w:hint="eastAsia" w:cstheme="minorBidi"/>
          <w:highlight w:val="none"/>
          <w:u w:val="none"/>
        </w:rPr>
        <w:t>本</w:t>
      </w:r>
      <w:r>
        <w:rPr>
          <w:rFonts w:hint="eastAsia" w:cstheme="minorBidi"/>
          <w:highlight w:val="none"/>
          <w:u w:val="none"/>
          <w:lang w:eastAsia="zh-CN"/>
        </w:rPr>
        <w:t>机制</w:t>
      </w:r>
      <w:r>
        <w:rPr>
          <w:rFonts w:hint="eastAsia" w:cstheme="minorBidi"/>
          <w:highlight w:val="none"/>
          <w:u w:val="none"/>
        </w:rPr>
        <w:t>由区资源规划局负责解释。</w:t>
      </w:r>
    </w:p>
    <w:p>
      <w:pPr>
        <w:rPr>
          <w:highlight w:val="none"/>
          <w:u w:val="none"/>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216AA7-96CB-45BE-89AD-22CA0FC37E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5C96827-002D-4242-9479-E6ADF9D8A93D}"/>
  </w:font>
  <w:font w:name="楷体_GB2312">
    <w:altName w:val="楷体"/>
    <w:panose1 w:val="02010609030101010101"/>
    <w:charset w:val="86"/>
    <w:family w:val="modern"/>
    <w:pitch w:val="default"/>
    <w:sig w:usb0="00000000" w:usb1="00000000" w:usb2="00000000" w:usb3="00000000" w:csb0="00040000" w:csb1="00000000"/>
    <w:embedRegular r:id="rId3" w:fontKey="{D681BCCC-2FC4-42C4-9C00-87516B90AA1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52889"/>
    <w:rsid w:val="07601F7C"/>
    <w:rsid w:val="08643529"/>
    <w:rsid w:val="15436065"/>
    <w:rsid w:val="183D0B15"/>
    <w:rsid w:val="1D105704"/>
    <w:rsid w:val="1F042E9C"/>
    <w:rsid w:val="205D20E5"/>
    <w:rsid w:val="23130166"/>
    <w:rsid w:val="2B9C59B9"/>
    <w:rsid w:val="2D81063F"/>
    <w:rsid w:val="33247190"/>
    <w:rsid w:val="341F4C32"/>
    <w:rsid w:val="37B2446C"/>
    <w:rsid w:val="3E61268D"/>
    <w:rsid w:val="3E7059E4"/>
    <w:rsid w:val="3EEA3294"/>
    <w:rsid w:val="42A31D6D"/>
    <w:rsid w:val="45156877"/>
    <w:rsid w:val="47991B71"/>
    <w:rsid w:val="47C65D1B"/>
    <w:rsid w:val="48550523"/>
    <w:rsid w:val="498C25A3"/>
    <w:rsid w:val="57DD2DA3"/>
    <w:rsid w:val="665B2F84"/>
    <w:rsid w:val="682323DC"/>
    <w:rsid w:val="6E0F335F"/>
    <w:rsid w:val="6F4F7F81"/>
    <w:rsid w:val="70E52889"/>
    <w:rsid w:val="78541A36"/>
    <w:rsid w:val="7DE0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pPr>
    <w:rPr>
      <w:rFonts w:ascii="宋体" w:hAnsi="宋体" w:cs="宋体"/>
      <w:sz w:val="24"/>
    </w:rPr>
  </w:style>
  <w:style w:type="paragraph" w:styleId="6">
    <w:name w:val="Body Text First Indent 2"/>
    <w:basedOn w:val="2"/>
    <w:qFormat/>
    <w:uiPriority w:val="0"/>
    <w:pPr>
      <w:ind w:firstLine="420" w:firstLineChars="200"/>
    </w:pPr>
    <w:rPr>
      <w:rFonts w:ascii="仿宋_GB2312" w:hAnsi="Times New Roman" w:eastAsia="仿宋_GB231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6356</Words>
  <Characters>6386</Characters>
  <Lines>0</Lines>
  <Paragraphs>0</Paragraphs>
  <TotalTime>6</TotalTime>
  <ScaleCrop>false</ScaleCrop>
  <LinksUpToDate>false</LinksUpToDate>
  <CharactersWithSpaces>6506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2024-12-11T03:48:00Z</dcterms:created>
  <dc:creator>杨广端(12月6日)</dc:creator>
  <cp:lastModifiedBy>房少宸</cp:lastModifiedBy>
  <cp:lastPrinted>2025-07-04T09:56:00Z</cp:lastPrinted>
  <dcterms:modified xsi:type="dcterms:W3CDTF">2025-08-01T01:46:13Z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893315F581234982A87E8811D938653B_13</vt:lpwstr>
  </property>
</Properties>
</file>