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BE6B">
      <w:pPr>
        <w:pStyle w:val="5"/>
        <w:keepNext w:val="0"/>
        <w:keepLines w:val="0"/>
        <w:pageBreakBefore w:val="0"/>
        <w:kinsoku/>
        <w:wordWrap/>
        <w:topLinePunct w:val="0"/>
        <w:autoSpaceDE/>
        <w:autoSpaceDN/>
        <w:bidi w:val="0"/>
        <w:snapToGrid/>
        <w:spacing w:line="600" w:lineRule="exact"/>
        <w:ind w:left="0" w:leftChars="0" w:right="0" w:rightChars="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附件2</w:t>
      </w:r>
    </w:p>
    <w:p w14:paraId="4E4C0F2B">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60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lang w:val="en-US" w:eastAsia="zh-CN"/>
        </w:rPr>
      </w:pPr>
    </w:p>
    <w:p w14:paraId="619974C7">
      <w:pPr>
        <w:keepNext w:val="0"/>
        <w:keepLines w:val="0"/>
        <w:pageBreakBefore w:val="0"/>
        <w:widowControl w:val="0"/>
        <w:kinsoku/>
        <w:wordWrap/>
        <w:topLinePunct w:val="0"/>
        <w:autoSpaceDE/>
        <w:autoSpaceDN/>
        <w:bidi w:val="0"/>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highlight w:val="none"/>
        </w:rPr>
      </w:pPr>
      <w:bookmarkStart w:id="0" w:name="_GoBack"/>
      <w:r>
        <w:rPr>
          <w:rFonts w:hint="eastAsia" w:ascii="方正小标宋简体" w:hAnsi="方正小标宋简体" w:eastAsia="方正小标宋简体" w:cs="方正小标宋简体"/>
          <w:color w:val="auto"/>
          <w:kern w:val="0"/>
          <w:sz w:val="44"/>
          <w:szCs w:val="44"/>
          <w:highlight w:val="none"/>
        </w:rPr>
        <w:t>福州市非居住存量房屋改建为保障性</w:t>
      </w:r>
    </w:p>
    <w:p w14:paraId="23D70FF5">
      <w:pPr>
        <w:keepNext w:val="0"/>
        <w:keepLines w:val="0"/>
        <w:pageBreakBefore w:val="0"/>
        <w:widowControl w:val="0"/>
        <w:kinsoku/>
        <w:wordWrap/>
        <w:topLinePunct w:val="0"/>
        <w:autoSpaceDE/>
        <w:autoSpaceDN/>
        <w:bidi w:val="0"/>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highlight w:val="none"/>
          <w:lang w:eastAsia="zh-CN"/>
        </w:rPr>
      </w:pPr>
      <w:r>
        <w:rPr>
          <w:rFonts w:hint="eastAsia" w:ascii="方正小标宋简体" w:hAnsi="方正小标宋简体" w:eastAsia="方正小标宋简体" w:cs="方正小标宋简体"/>
          <w:color w:val="auto"/>
          <w:kern w:val="0"/>
          <w:sz w:val="44"/>
          <w:szCs w:val="44"/>
          <w:highlight w:val="none"/>
        </w:rPr>
        <w:t>租赁住房实施细则</w:t>
      </w:r>
    </w:p>
    <w:bookmarkEnd w:id="0"/>
    <w:p w14:paraId="4EA4830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both"/>
        <w:textAlignment w:val="auto"/>
        <w:outlineLvl w:val="9"/>
        <w:rPr>
          <w:rFonts w:hint="eastAsia" w:ascii="黑体" w:hAnsi="黑体" w:eastAsia="黑体"/>
          <w:color w:val="auto"/>
          <w:sz w:val="32"/>
          <w:szCs w:val="32"/>
          <w:highlight w:val="none"/>
        </w:rPr>
      </w:pPr>
    </w:p>
    <w:p w14:paraId="4F730DD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16" w:firstLineChars="200"/>
        <w:jc w:val="both"/>
        <w:textAlignment w:val="auto"/>
        <w:outlineLvl w:val="9"/>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eastAsia="zh-CN"/>
        </w:rPr>
        <w:t>适用</w:t>
      </w:r>
      <w:r>
        <w:rPr>
          <w:rFonts w:hint="eastAsia" w:ascii="黑体" w:hAnsi="黑体" w:eastAsia="黑体"/>
          <w:color w:val="auto"/>
          <w:sz w:val="32"/>
          <w:szCs w:val="32"/>
          <w:highlight w:val="none"/>
        </w:rPr>
        <w:t>范围</w:t>
      </w:r>
    </w:p>
    <w:p w14:paraId="2D97845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本市</w:t>
      </w:r>
      <w:r>
        <w:rPr>
          <w:rFonts w:hint="eastAsia" w:ascii="仿宋_GB2312" w:hAnsi="宋体" w:eastAsia="仿宋_GB2312" w:cs="宋体"/>
          <w:color w:val="auto"/>
          <w:kern w:val="0"/>
          <w:sz w:val="32"/>
          <w:szCs w:val="32"/>
          <w:highlight w:val="none"/>
          <w:lang w:eastAsia="zh-CN"/>
        </w:rPr>
        <w:t>四城区</w:t>
      </w:r>
      <w:r>
        <w:rPr>
          <w:rFonts w:hint="eastAsia" w:ascii="仿宋_GB2312" w:hAnsi="宋体" w:eastAsia="仿宋_GB2312" w:cs="宋体"/>
          <w:color w:val="auto"/>
          <w:kern w:val="0"/>
          <w:sz w:val="32"/>
          <w:szCs w:val="32"/>
          <w:highlight w:val="none"/>
        </w:rPr>
        <w:t>域内合法建设</w:t>
      </w:r>
      <w:r>
        <w:rPr>
          <w:rFonts w:hint="eastAsia" w:ascii="仿宋_GB2312" w:hAnsi="宋体" w:eastAsia="仿宋_GB2312" w:cs="宋体"/>
          <w:color w:val="auto"/>
          <w:kern w:val="0"/>
          <w:sz w:val="32"/>
          <w:szCs w:val="32"/>
          <w:highlight w:val="none"/>
          <w:lang w:eastAsia="zh-CN"/>
        </w:rPr>
        <w:t>的</w:t>
      </w:r>
      <w:r>
        <w:rPr>
          <w:rFonts w:hint="eastAsia" w:ascii="仿宋_GB2312" w:hAnsi="宋体" w:eastAsia="仿宋_GB2312" w:cs="宋体"/>
          <w:color w:val="auto"/>
          <w:kern w:val="0"/>
          <w:sz w:val="32"/>
          <w:szCs w:val="32"/>
          <w:highlight w:val="none"/>
        </w:rPr>
        <w:t>商业</w:t>
      </w:r>
      <w:r>
        <w:rPr>
          <w:rFonts w:hint="eastAsia" w:ascii="仿宋_GB2312" w:hAnsi="宋体" w:eastAsia="仿宋_GB2312" w:cs="宋体"/>
          <w:color w:val="auto"/>
          <w:kern w:val="0"/>
          <w:sz w:val="32"/>
          <w:szCs w:val="32"/>
          <w:highlight w:val="none"/>
          <w:lang w:eastAsia="zh-CN"/>
        </w:rPr>
        <w:t>（商务）</w:t>
      </w:r>
      <w:r>
        <w:rPr>
          <w:rFonts w:hint="eastAsia" w:ascii="仿宋_GB2312" w:hAnsi="宋体" w:eastAsia="仿宋_GB2312" w:cs="宋体"/>
          <w:color w:val="auto"/>
          <w:kern w:val="0"/>
          <w:sz w:val="32"/>
          <w:szCs w:val="32"/>
          <w:highlight w:val="none"/>
        </w:rPr>
        <w:t>办公、旅馆、科研教育等非居住存量房屋，</w:t>
      </w:r>
      <w:r>
        <w:rPr>
          <w:rFonts w:hint="eastAsia" w:ascii="仿宋_GB2312" w:hAnsi="仿宋_GB2312" w:eastAsia="仿宋_GB2312" w:cs="仿宋_GB2312"/>
          <w:color w:val="auto"/>
          <w:kern w:val="0"/>
          <w:sz w:val="32"/>
          <w:szCs w:val="32"/>
          <w:highlight w:val="none"/>
          <w:u w:val="none"/>
          <w:lang w:eastAsia="zh-CN"/>
        </w:rPr>
        <w:t>在</w:t>
      </w:r>
      <w:r>
        <w:rPr>
          <w:rFonts w:hint="eastAsia" w:ascii="仿宋_GB2312" w:hAnsi="仿宋_GB2312" w:eastAsia="仿宋_GB2312" w:cs="仿宋_GB2312"/>
          <w:color w:val="auto"/>
          <w:kern w:val="0"/>
          <w:sz w:val="32"/>
          <w:szCs w:val="32"/>
          <w:highlight w:val="none"/>
          <w:u w:val="none"/>
          <w:lang w:val="en-US" w:eastAsia="zh-CN"/>
        </w:rPr>
        <w:t>符合规划原则、权属不变、满足安全要求、尊重群众意愿的前提下，</w:t>
      </w:r>
      <w:r>
        <w:rPr>
          <w:rFonts w:hint="eastAsia" w:ascii="仿宋_GB2312" w:hAnsi="宋体" w:eastAsia="仿宋_GB2312" w:cs="宋体"/>
          <w:color w:val="auto"/>
          <w:kern w:val="0"/>
          <w:sz w:val="32"/>
          <w:szCs w:val="32"/>
          <w:highlight w:val="none"/>
        </w:rPr>
        <w:t>可申请改建为保障性租赁住房。</w:t>
      </w:r>
    </w:p>
    <w:p w14:paraId="494F872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以下情形不得申请改建为保障性租赁住房：</w:t>
      </w:r>
    </w:p>
    <w:p w14:paraId="6A0C84D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default"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kern w:val="0"/>
          <w:sz w:val="32"/>
          <w:szCs w:val="32"/>
          <w:highlight w:val="none"/>
          <w:lang w:eastAsia="zh-CN"/>
        </w:rPr>
        <w:t>已纳入政府土地征收或储备计划的；</w:t>
      </w:r>
    </w:p>
    <w:p w14:paraId="2C3F5BC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default" w:ascii="仿宋_GB2312" w:hAnsi="仿宋_GB2312" w:eastAsia="仿宋_GB2312" w:cs="仿宋_GB2312"/>
          <w:color w:val="auto"/>
          <w:kern w:val="0"/>
          <w:sz w:val="32"/>
          <w:szCs w:val="32"/>
          <w:highlight w:val="none"/>
          <w:lang w:eastAsia="zh-CN"/>
        </w:rPr>
        <w:t>（二）</w:t>
      </w:r>
      <w:r>
        <w:rPr>
          <w:rFonts w:hint="eastAsia" w:ascii="仿宋_GB2312" w:hAnsi="仿宋_GB2312" w:eastAsia="仿宋_GB2312" w:cs="仿宋_GB2312"/>
          <w:color w:val="auto"/>
          <w:kern w:val="0"/>
          <w:sz w:val="32"/>
          <w:szCs w:val="32"/>
          <w:highlight w:val="none"/>
          <w:lang w:eastAsia="zh-CN"/>
        </w:rPr>
        <w:t>尚未按原有土地出让合同或监管协议等约定完成税收等承诺的总部办公用地项目；</w:t>
      </w:r>
    </w:p>
    <w:p w14:paraId="052F095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color w:val="auto"/>
          <w:kern w:val="0"/>
          <w:sz w:val="32"/>
          <w:szCs w:val="32"/>
          <w:highlight w:val="none"/>
          <w:u w:val="none"/>
          <w:lang w:eastAsia="zh-CN"/>
        </w:rPr>
      </w:pPr>
      <w:r>
        <w:rPr>
          <w:rFonts w:hint="default" w:ascii="仿宋_GB2312" w:hAnsi="仿宋_GB2312" w:eastAsia="仿宋_GB2312" w:cs="仿宋_GB2312"/>
          <w:bCs/>
          <w:color w:val="auto"/>
          <w:sz w:val="32"/>
          <w:szCs w:val="32"/>
          <w:highlight w:val="none"/>
          <w:u w:val="none"/>
          <w:lang w:eastAsia="zh-CN"/>
        </w:rPr>
        <w:t>（三）</w:t>
      </w:r>
      <w:r>
        <w:rPr>
          <w:rFonts w:hint="eastAsia" w:ascii="仿宋_GB2312" w:hAnsi="仿宋_GB2312" w:eastAsia="仿宋_GB2312" w:cs="仿宋_GB2312"/>
          <w:bCs/>
          <w:color w:val="auto"/>
          <w:sz w:val="32"/>
          <w:szCs w:val="32"/>
          <w:highlight w:val="none"/>
          <w:u w:val="none"/>
          <w:lang w:val="en-US" w:eastAsia="zh-CN"/>
        </w:rPr>
        <w:t>拟改建房屋</w:t>
      </w:r>
      <w:r>
        <w:rPr>
          <w:rFonts w:hint="eastAsia" w:ascii="仿宋_GB2312" w:hAnsi="仿宋_GB2312" w:eastAsia="仿宋_GB2312" w:cs="仿宋_GB2312"/>
          <w:bCs/>
          <w:color w:val="auto"/>
          <w:sz w:val="32"/>
          <w:szCs w:val="32"/>
          <w:highlight w:val="none"/>
          <w:u w:val="none"/>
        </w:rPr>
        <w:t>安全鉴定</w:t>
      </w:r>
      <w:r>
        <w:rPr>
          <w:rFonts w:hint="eastAsia" w:ascii="仿宋_GB2312" w:hAnsi="仿宋_GB2312" w:eastAsia="仿宋_GB2312" w:cs="仿宋_GB2312"/>
          <w:bCs/>
          <w:color w:val="auto"/>
          <w:sz w:val="32"/>
          <w:szCs w:val="32"/>
          <w:highlight w:val="none"/>
          <w:u w:val="none"/>
          <w:lang w:val="en-US" w:eastAsia="zh-CN"/>
        </w:rPr>
        <w:t>为危险房屋等级</w:t>
      </w:r>
      <w:r>
        <w:rPr>
          <w:rFonts w:hint="eastAsia" w:ascii="仿宋_GB2312" w:hAnsi="仿宋_GB2312" w:eastAsia="仿宋_GB2312" w:cs="仿宋_GB2312"/>
          <w:bCs/>
          <w:color w:val="auto"/>
          <w:sz w:val="32"/>
          <w:szCs w:val="32"/>
          <w:highlight w:val="none"/>
          <w:u w:val="none"/>
        </w:rPr>
        <w:t>C、D级或可靠性鉴定</w:t>
      </w:r>
      <w:r>
        <w:rPr>
          <w:rFonts w:hint="eastAsia" w:ascii="仿宋_GB2312" w:hAnsi="仿宋_GB2312" w:eastAsia="仿宋_GB2312" w:cs="仿宋_GB2312"/>
          <w:bCs/>
          <w:color w:val="auto"/>
          <w:sz w:val="32"/>
          <w:szCs w:val="32"/>
          <w:highlight w:val="none"/>
          <w:u w:val="none"/>
          <w:lang w:eastAsia="zh-CN"/>
        </w:rPr>
        <w:t>为</w:t>
      </w:r>
      <w:r>
        <w:rPr>
          <w:rFonts w:hint="eastAsia" w:ascii="仿宋_GB2312" w:hAnsi="仿宋_GB2312" w:eastAsia="仿宋_GB2312" w:cs="仿宋_GB2312"/>
          <w:bCs/>
          <w:color w:val="auto"/>
          <w:sz w:val="32"/>
          <w:szCs w:val="32"/>
          <w:highlight w:val="none"/>
          <w:u w:val="none"/>
        </w:rPr>
        <w:t>Ⅲ、Ⅳ级的</w:t>
      </w:r>
      <w:r>
        <w:rPr>
          <w:rFonts w:hint="eastAsia" w:ascii="仿宋_GB2312" w:hAnsi="仿宋_GB2312" w:eastAsia="仿宋_GB2312" w:cs="仿宋_GB2312"/>
          <w:bCs/>
          <w:color w:val="auto"/>
          <w:sz w:val="32"/>
          <w:szCs w:val="32"/>
          <w:highlight w:val="none"/>
          <w:u w:val="none"/>
          <w:lang w:eastAsia="zh-CN"/>
        </w:rPr>
        <w:t>；</w:t>
      </w:r>
    </w:p>
    <w:p w14:paraId="65AFD23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default" w:ascii="仿宋_GB2312" w:hAnsi="仿宋_GB2312" w:eastAsia="仿宋_GB2312" w:cs="仿宋_GB2312"/>
          <w:color w:val="auto"/>
          <w:kern w:val="0"/>
          <w:sz w:val="32"/>
          <w:szCs w:val="32"/>
          <w:highlight w:val="none"/>
          <w:lang w:eastAsia="zh-CN"/>
        </w:rPr>
        <w:t>（四）</w:t>
      </w:r>
      <w:r>
        <w:rPr>
          <w:rFonts w:hint="eastAsia" w:ascii="仿宋_GB2312" w:hAnsi="仿宋_GB2312" w:eastAsia="仿宋_GB2312" w:cs="仿宋_GB2312"/>
          <w:color w:val="auto"/>
          <w:kern w:val="0"/>
          <w:sz w:val="32"/>
          <w:szCs w:val="32"/>
          <w:highlight w:val="none"/>
          <w:lang w:eastAsia="zh-CN"/>
        </w:rPr>
        <w:t>其他不符合国家和本市有关规定的非居住房屋。</w:t>
      </w:r>
    </w:p>
    <w:p w14:paraId="212504D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outlineLvl w:val="9"/>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lang w:val="en-US" w:eastAsia="zh-CN"/>
        </w:rPr>
        <w:t>二、</w:t>
      </w:r>
      <w:r>
        <w:rPr>
          <w:rFonts w:hint="eastAsia" w:ascii="黑体" w:hAnsi="黑体" w:eastAsia="黑体" w:cs="宋体"/>
          <w:color w:val="auto"/>
          <w:kern w:val="0"/>
          <w:sz w:val="32"/>
          <w:szCs w:val="32"/>
          <w:highlight w:val="none"/>
        </w:rPr>
        <w:t>改建要求</w:t>
      </w:r>
    </w:p>
    <w:p w14:paraId="4EA98AA4">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619" w:firstLineChars="200"/>
        <w:jc w:val="both"/>
        <w:textAlignment w:val="auto"/>
        <w:outlineLvl w:val="9"/>
        <w:rPr>
          <w:rFonts w:hint="default" w:ascii="仿宋_GB2312" w:hAnsi="黑体" w:eastAsia="仿宋_GB2312" w:cs="宋体"/>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rPr>
        <w:t>（一）权属</w:t>
      </w:r>
      <w:r>
        <w:rPr>
          <w:rFonts w:hint="eastAsia" w:ascii="楷体_GB2312" w:hAnsi="楷体_GB2312" w:eastAsia="楷体_GB2312" w:cs="楷体_GB2312"/>
          <w:b/>
          <w:bCs/>
          <w:color w:val="auto"/>
          <w:kern w:val="0"/>
          <w:sz w:val="32"/>
          <w:szCs w:val="32"/>
          <w:highlight w:val="none"/>
          <w:lang w:eastAsia="zh-CN"/>
        </w:rPr>
        <w:t>清晰</w:t>
      </w:r>
      <w:r>
        <w:rPr>
          <w:rFonts w:hint="eastAsia" w:ascii="楷体_GB2312" w:hAnsi="楷体_GB2312" w:eastAsia="楷体_GB2312" w:cs="楷体_GB2312"/>
          <w:b/>
          <w:bCs/>
          <w:color w:val="auto"/>
          <w:kern w:val="0"/>
          <w:sz w:val="32"/>
          <w:szCs w:val="32"/>
          <w:highlight w:val="none"/>
        </w:rPr>
        <w:t>。</w:t>
      </w:r>
      <w:r>
        <w:rPr>
          <w:rFonts w:hint="eastAsia" w:ascii="仿宋_GB2312" w:hAnsi="黑体" w:eastAsia="仿宋_GB2312" w:cs="宋体"/>
          <w:color w:val="auto"/>
          <w:kern w:val="0"/>
          <w:sz w:val="32"/>
          <w:szCs w:val="32"/>
          <w:highlight w:val="none"/>
          <w:lang w:val="en-US" w:eastAsia="zh-CN"/>
        </w:rPr>
        <w:t>改建</w:t>
      </w:r>
      <w:r>
        <w:rPr>
          <w:rFonts w:hint="eastAsia" w:ascii="仿宋_GB2312" w:hAnsi="黑体" w:eastAsia="仿宋_GB2312" w:cs="宋体"/>
          <w:color w:val="auto"/>
          <w:kern w:val="0"/>
          <w:sz w:val="32"/>
          <w:szCs w:val="32"/>
          <w:highlight w:val="none"/>
        </w:rPr>
        <w:t>项目应为依法登记取得不动产权证</w:t>
      </w:r>
      <w:r>
        <w:rPr>
          <w:rFonts w:hint="eastAsia" w:ascii="仿宋_GB2312" w:hAnsi="黑体" w:eastAsia="仿宋_GB2312" w:cs="宋体"/>
          <w:color w:val="auto"/>
          <w:kern w:val="0"/>
          <w:sz w:val="32"/>
          <w:szCs w:val="32"/>
          <w:highlight w:val="none"/>
          <w:lang w:val="en-US" w:eastAsia="zh-CN"/>
        </w:rPr>
        <w:t>的合法建筑，不存在查封登记、异议登记等限制转移登记的情形。已取得预售许可的项目，产权人拟改建为保障性住房的，</w:t>
      </w:r>
      <w:r>
        <w:rPr>
          <w:rFonts w:hint="eastAsia" w:ascii="仿宋_GB2312" w:hAnsi="黑体" w:eastAsia="仿宋_GB2312" w:cs="宋体"/>
          <w:color w:val="auto"/>
          <w:kern w:val="0"/>
          <w:sz w:val="32"/>
          <w:szCs w:val="32"/>
          <w:highlight w:val="none"/>
          <w:u w:val="none"/>
          <w:lang w:val="en-US" w:eastAsia="zh-CN"/>
        </w:rPr>
        <w:t>应先办理预售许可变更</w:t>
      </w:r>
      <w:r>
        <w:rPr>
          <w:rFonts w:hint="eastAsia" w:ascii="仿宋_GB2312" w:hAnsi="黑体" w:eastAsia="仿宋_GB2312" w:cs="宋体"/>
          <w:color w:val="auto"/>
          <w:kern w:val="0"/>
          <w:sz w:val="32"/>
          <w:szCs w:val="32"/>
          <w:highlight w:val="none"/>
          <w:lang w:val="en-US" w:eastAsia="zh-CN"/>
        </w:rPr>
        <w:t>。房屋存在抵押等其他权利限制的，应取得相关权利人书面同意。</w:t>
      </w:r>
    </w:p>
    <w:p w14:paraId="67F3B400">
      <w:pPr>
        <w:keepNext w:val="0"/>
        <w:keepLines w:val="0"/>
        <w:pageBreakBefore w:val="0"/>
        <w:kinsoku/>
        <w:wordWrap/>
        <w:topLinePunct w:val="0"/>
        <w:autoSpaceDE/>
        <w:autoSpaceDN/>
        <w:bidi w:val="0"/>
        <w:adjustRightInd w:val="0"/>
        <w:snapToGrid w:val="0"/>
        <w:spacing w:line="600" w:lineRule="exact"/>
        <w:ind w:left="0" w:leftChars="0" w:right="0" w:rightChars="0" w:firstLine="619" w:firstLineChars="200"/>
        <w:textAlignment w:val="auto"/>
        <w:rPr>
          <w:rFonts w:hint="eastAsia" w:ascii="仿宋_GB2312" w:hAnsi="黑体" w:eastAsia="仿宋_GB2312" w:cs="宋体"/>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w:t>
      </w:r>
      <w:r>
        <w:rPr>
          <w:rFonts w:hint="eastAsia" w:ascii="楷体_GB2312" w:hAnsi="楷体_GB2312" w:eastAsia="楷体_GB2312" w:cs="楷体_GB2312"/>
          <w:b/>
          <w:bCs/>
          <w:color w:val="auto"/>
          <w:kern w:val="0"/>
          <w:sz w:val="32"/>
          <w:szCs w:val="32"/>
          <w:highlight w:val="none"/>
          <w:lang w:eastAsia="zh-CN"/>
        </w:rPr>
        <w:t>二</w:t>
      </w:r>
      <w:r>
        <w:rPr>
          <w:rFonts w:hint="eastAsia" w:ascii="楷体_GB2312" w:hAnsi="楷体_GB2312" w:eastAsia="楷体_GB2312" w:cs="楷体_GB2312"/>
          <w:b/>
          <w:bCs/>
          <w:color w:val="auto"/>
          <w:kern w:val="0"/>
          <w:sz w:val="32"/>
          <w:szCs w:val="32"/>
          <w:highlight w:val="none"/>
        </w:rPr>
        <w:t>）主体明确。</w:t>
      </w:r>
      <w:r>
        <w:rPr>
          <w:rFonts w:hint="eastAsia" w:ascii="仿宋_GB2312" w:hAnsi="黑体" w:eastAsia="仿宋_GB2312" w:cs="宋体"/>
          <w:color w:val="auto"/>
          <w:kern w:val="0"/>
          <w:sz w:val="32"/>
          <w:szCs w:val="32"/>
          <w:highlight w:val="none"/>
        </w:rPr>
        <w:t>改建主体应为房屋产权人（整体运营承租人</w:t>
      </w:r>
      <w:r>
        <w:rPr>
          <w:rFonts w:hint="eastAsia" w:ascii="仿宋_GB2312" w:hAnsi="黑体" w:eastAsia="仿宋_GB2312" w:cs="宋体"/>
          <w:color w:val="auto"/>
          <w:kern w:val="0"/>
          <w:sz w:val="32"/>
          <w:szCs w:val="32"/>
          <w:highlight w:val="none"/>
          <w:lang w:eastAsia="zh-CN"/>
        </w:rPr>
        <w:t>可根据产权人的委托办理相关手续</w:t>
      </w:r>
      <w:r>
        <w:rPr>
          <w:rFonts w:hint="eastAsia" w:ascii="仿宋_GB2312" w:hAnsi="黑体" w:eastAsia="仿宋_GB2312" w:cs="宋体"/>
          <w:color w:val="auto"/>
          <w:kern w:val="0"/>
          <w:sz w:val="32"/>
          <w:szCs w:val="32"/>
          <w:highlight w:val="none"/>
        </w:rPr>
        <w:t>）</w:t>
      </w:r>
      <w:r>
        <w:rPr>
          <w:rFonts w:hint="eastAsia" w:ascii="仿宋_GB2312" w:hAnsi="黑体" w:eastAsia="仿宋_GB2312" w:cs="宋体"/>
          <w:color w:val="auto"/>
          <w:kern w:val="0"/>
          <w:sz w:val="32"/>
          <w:szCs w:val="32"/>
          <w:highlight w:val="none"/>
          <w:lang w:eastAsia="zh-CN"/>
        </w:rPr>
        <w:t>，</w:t>
      </w:r>
      <w:r>
        <w:rPr>
          <w:rFonts w:hint="eastAsia" w:ascii="仿宋_GB2312" w:hAnsi="黑体" w:eastAsia="仿宋_GB2312" w:cs="宋体"/>
          <w:color w:val="auto"/>
          <w:kern w:val="0"/>
          <w:sz w:val="32"/>
          <w:szCs w:val="32"/>
          <w:highlight w:val="none"/>
          <w:lang w:val="en-US" w:eastAsia="zh-CN"/>
        </w:rPr>
        <w:t>产权人为多人的，所有产权人应共同作为申请人</w:t>
      </w:r>
      <w:r>
        <w:rPr>
          <w:rFonts w:hint="eastAsia" w:ascii="仿宋_GB2312" w:hAnsi="黑体" w:eastAsia="仿宋_GB2312" w:cs="宋体"/>
          <w:color w:val="auto"/>
          <w:kern w:val="0"/>
          <w:sz w:val="32"/>
          <w:szCs w:val="32"/>
          <w:highlight w:val="none"/>
        </w:rPr>
        <w:t>。运营期间不得分割登记、分割转让、分割抵押，不得以租代售。</w:t>
      </w:r>
    </w:p>
    <w:p w14:paraId="74F74E35">
      <w:pPr>
        <w:keepNext w:val="0"/>
        <w:keepLines w:val="0"/>
        <w:pageBreakBefore w:val="0"/>
        <w:widowControl w:val="0"/>
        <w:kinsoku/>
        <w:wordWrap/>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黑体" w:eastAsia="仿宋_GB2312" w:cs="宋体"/>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rPr>
        <w:t>（</w:t>
      </w:r>
      <w:r>
        <w:rPr>
          <w:rFonts w:hint="eastAsia" w:ascii="楷体_GB2312" w:hAnsi="楷体_GB2312" w:eastAsia="楷体_GB2312" w:cs="楷体_GB2312"/>
          <w:b/>
          <w:bCs/>
          <w:color w:val="auto"/>
          <w:kern w:val="0"/>
          <w:sz w:val="32"/>
          <w:szCs w:val="32"/>
          <w:highlight w:val="none"/>
          <w:lang w:eastAsia="zh-CN"/>
        </w:rPr>
        <w:t>三</w:t>
      </w:r>
      <w:r>
        <w:rPr>
          <w:rFonts w:hint="eastAsia" w:ascii="楷体_GB2312" w:hAnsi="楷体_GB2312" w:eastAsia="楷体_GB2312" w:cs="楷体_GB2312"/>
          <w:b/>
          <w:bCs/>
          <w:color w:val="auto"/>
          <w:kern w:val="0"/>
          <w:sz w:val="32"/>
          <w:szCs w:val="32"/>
          <w:highlight w:val="none"/>
        </w:rPr>
        <w:t>）规模</w:t>
      </w:r>
      <w:r>
        <w:rPr>
          <w:rFonts w:hint="eastAsia" w:ascii="楷体_GB2312" w:hAnsi="楷体_GB2312" w:eastAsia="楷体_GB2312" w:cs="楷体_GB2312"/>
          <w:b/>
          <w:bCs/>
          <w:color w:val="auto"/>
          <w:kern w:val="0"/>
          <w:sz w:val="32"/>
          <w:szCs w:val="32"/>
          <w:highlight w:val="none"/>
          <w:lang w:eastAsia="zh-CN"/>
        </w:rPr>
        <w:t>合理</w:t>
      </w:r>
      <w:r>
        <w:rPr>
          <w:rFonts w:hint="eastAsia" w:ascii="楷体_GB2312" w:hAnsi="楷体_GB2312" w:eastAsia="楷体_GB2312" w:cs="楷体_GB2312"/>
          <w:b/>
          <w:bCs/>
          <w:color w:val="auto"/>
          <w:kern w:val="0"/>
          <w:sz w:val="32"/>
          <w:szCs w:val="32"/>
          <w:highlight w:val="none"/>
        </w:rPr>
        <w:t>。</w:t>
      </w:r>
      <w:r>
        <w:rPr>
          <w:rFonts w:hint="eastAsia" w:ascii="仿宋_GB2312" w:hAnsi="黑体" w:eastAsia="仿宋_GB2312" w:cs="宋体"/>
          <w:color w:val="auto"/>
          <w:kern w:val="0"/>
          <w:sz w:val="32"/>
          <w:szCs w:val="32"/>
          <w:highlight w:val="none"/>
        </w:rPr>
        <w:t>改建项目规模原则上不少于</w:t>
      </w:r>
      <w:r>
        <w:rPr>
          <w:rFonts w:hint="eastAsia" w:ascii="仿宋_GB2312" w:hAnsi="黑体" w:eastAsia="仿宋_GB2312" w:cs="宋体"/>
          <w:color w:val="auto"/>
          <w:kern w:val="0"/>
          <w:sz w:val="32"/>
          <w:szCs w:val="32"/>
          <w:highlight w:val="none"/>
          <w:lang w:val="en-US" w:eastAsia="zh-CN"/>
        </w:rPr>
        <w:t>50</w:t>
      </w:r>
      <w:r>
        <w:rPr>
          <w:rFonts w:hint="eastAsia" w:ascii="仿宋_GB2312" w:hAnsi="黑体" w:eastAsia="仿宋_GB2312" w:cs="宋体"/>
          <w:color w:val="auto"/>
          <w:kern w:val="0"/>
          <w:sz w:val="32"/>
          <w:szCs w:val="32"/>
          <w:highlight w:val="none"/>
        </w:rPr>
        <w:t>套（间）且</w:t>
      </w:r>
      <w:r>
        <w:rPr>
          <w:rFonts w:hint="default" w:ascii="仿宋_GB2312" w:hAnsi="黑体" w:eastAsia="仿宋_GB2312" w:cs="宋体"/>
          <w:color w:val="auto"/>
          <w:kern w:val="0"/>
          <w:sz w:val="32"/>
          <w:szCs w:val="32"/>
          <w:highlight w:val="none"/>
        </w:rPr>
        <w:t>总</w:t>
      </w:r>
      <w:r>
        <w:rPr>
          <w:rFonts w:hint="eastAsia" w:ascii="仿宋_GB2312" w:hAnsi="黑体" w:eastAsia="仿宋_GB2312" w:cs="宋体"/>
          <w:color w:val="auto"/>
          <w:kern w:val="0"/>
          <w:sz w:val="32"/>
          <w:szCs w:val="32"/>
          <w:highlight w:val="none"/>
        </w:rPr>
        <w:t>建筑面积不少于</w:t>
      </w:r>
      <w:r>
        <w:rPr>
          <w:rFonts w:hint="eastAsia" w:ascii="仿宋_GB2312" w:hAnsi="黑体" w:eastAsia="仿宋_GB2312" w:cs="宋体"/>
          <w:color w:val="auto"/>
          <w:kern w:val="0"/>
          <w:sz w:val="32"/>
          <w:szCs w:val="32"/>
          <w:highlight w:val="none"/>
          <w:lang w:val="en-US" w:eastAsia="zh-CN"/>
        </w:rPr>
        <w:t>1500</w:t>
      </w:r>
      <w:r>
        <w:rPr>
          <w:rFonts w:hint="eastAsia" w:ascii="仿宋_GB2312" w:hAnsi="黑体" w:eastAsia="仿宋_GB2312" w:cs="宋体"/>
          <w:color w:val="auto"/>
          <w:kern w:val="0"/>
          <w:sz w:val="32"/>
          <w:szCs w:val="32"/>
          <w:highlight w:val="none"/>
        </w:rPr>
        <w:t>平方米</w:t>
      </w:r>
      <w:r>
        <w:rPr>
          <w:rFonts w:hint="eastAsia" w:ascii="仿宋_GB2312" w:hAnsi="黑体" w:eastAsia="仿宋_GB2312" w:cs="宋体"/>
          <w:color w:val="auto"/>
          <w:kern w:val="0"/>
          <w:sz w:val="32"/>
          <w:szCs w:val="32"/>
          <w:highlight w:val="none"/>
          <w:lang w:eastAsia="zh-CN"/>
        </w:rPr>
        <w:t>。</w:t>
      </w:r>
      <w:r>
        <w:rPr>
          <w:rFonts w:hint="eastAsia" w:ascii="仿宋_GB2312" w:hAnsi="黑体" w:eastAsia="仿宋_GB2312" w:cs="宋体"/>
          <w:color w:val="auto"/>
          <w:kern w:val="0"/>
          <w:sz w:val="32"/>
          <w:szCs w:val="32"/>
          <w:highlight w:val="none"/>
        </w:rPr>
        <w:t>商业、</w:t>
      </w:r>
      <w:r>
        <w:rPr>
          <w:rFonts w:hint="eastAsia" w:ascii="仿宋_GB2312" w:hAnsi="黑体" w:eastAsia="仿宋_GB2312" w:cs="宋体"/>
          <w:color w:val="auto"/>
          <w:kern w:val="0"/>
          <w:sz w:val="32"/>
          <w:szCs w:val="32"/>
          <w:highlight w:val="none"/>
          <w:lang w:val="en-US" w:eastAsia="zh-CN"/>
        </w:rPr>
        <w:t>商务</w:t>
      </w:r>
      <w:r>
        <w:rPr>
          <w:rFonts w:hint="eastAsia" w:ascii="仿宋_GB2312" w:hAnsi="黑体" w:eastAsia="仿宋_GB2312" w:cs="宋体"/>
          <w:color w:val="auto"/>
          <w:kern w:val="0"/>
          <w:sz w:val="32"/>
          <w:szCs w:val="32"/>
          <w:highlight w:val="none"/>
          <w:lang w:eastAsia="zh-CN"/>
        </w:rPr>
        <w:t>办公</w:t>
      </w:r>
      <w:r>
        <w:rPr>
          <w:rFonts w:hint="eastAsia" w:ascii="仿宋_GB2312" w:hAnsi="黑体" w:eastAsia="仿宋_GB2312" w:cs="宋体"/>
          <w:color w:val="auto"/>
          <w:kern w:val="0"/>
          <w:sz w:val="32"/>
          <w:szCs w:val="32"/>
          <w:highlight w:val="none"/>
        </w:rPr>
        <w:t>、旅馆、</w:t>
      </w:r>
      <w:r>
        <w:rPr>
          <w:rFonts w:hint="eastAsia" w:ascii="仿宋_GB2312" w:hAnsi="黑体" w:eastAsia="仿宋_GB2312" w:cs="宋体"/>
          <w:color w:val="auto"/>
          <w:kern w:val="0"/>
          <w:sz w:val="32"/>
          <w:szCs w:val="32"/>
          <w:highlight w:val="none"/>
          <w:lang w:val="en-US" w:eastAsia="zh-CN"/>
        </w:rPr>
        <w:t>科研教育类房屋</w:t>
      </w:r>
      <w:r>
        <w:rPr>
          <w:rFonts w:hint="eastAsia" w:ascii="仿宋_GB2312" w:hAnsi="黑体" w:eastAsia="仿宋_GB2312" w:cs="宋体"/>
          <w:color w:val="auto"/>
          <w:kern w:val="0"/>
          <w:sz w:val="32"/>
          <w:szCs w:val="32"/>
          <w:highlight w:val="none"/>
        </w:rPr>
        <w:t>应以栋</w:t>
      </w:r>
      <w:r>
        <w:rPr>
          <w:rFonts w:hint="eastAsia" w:ascii="仿宋_GB2312" w:hAnsi="黑体" w:eastAsia="仿宋_GB2312" w:cs="宋体"/>
          <w:color w:val="auto"/>
          <w:kern w:val="0"/>
          <w:sz w:val="32"/>
          <w:szCs w:val="32"/>
          <w:highlight w:val="none"/>
          <w:lang w:eastAsia="zh-CN"/>
        </w:rPr>
        <w:t>（</w:t>
      </w:r>
      <w:r>
        <w:rPr>
          <w:rFonts w:hint="eastAsia" w:ascii="仿宋_GB2312" w:hAnsi="黑体" w:eastAsia="仿宋_GB2312" w:cs="宋体"/>
          <w:color w:val="auto"/>
          <w:kern w:val="0"/>
          <w:sz w:val="32"/>
          <w:szCs w:val="32"/>
          <w:highlight w:val="none"/>
        </w:rPr>
        <w:t>座</w:t>
      </w:r>
      <w:r>
        <w:rPr>
          <w:rFonts w:hint="eastAsia" w:ascii="仿宋_GB2312" w:hAnsi="黑体" w:eastAsia="仿宋_GB2312" w:cs="宋体"/>
          <w:color w:val="auto"/>
          <w:kern w:val="0"/>
          <w:sz w:val="32"/>
          <w:szCs w:val="32"/>
          <w:highlight w:val="none"/>
          <w:lang w:eastAsia="zh-CN"/>
        </w:rPr>
        <w:t>）</w:t>
      </w:r>
      <w:r>
        <w:rPr>
          <w:rFonts w:hint="eastAsia" w:ascii="仿宋_GB2312" w:hAnsi="黑体" w:eastAsia="仿宋_GB2312" w:cs="宋体"/>
          <w:color w:val="auto"/>
          <w:kern w:val="0"/>
          <w:sz w:val="32"/>
          <w:szCs w:val="32"/>
          <w:highlight w:val="none"/>
        </w:rPr>
        <w:t>或者</w:t>
      </w:r>
      <w:r>
        <w:rPr>
          <w:rFonts w:hint="eastAsia" w:ascii="仿宋_GB2312" w:hAnsi="黑体" w:eastAsia="仿宋_GB2312" w:cs="宋体"/>
          <w:color w:val="auto"/>
          <w:kern w:val="0"/>
          <w:sz w:val="32"/>
          <w:szCs w:val="32"/>
          <w:highlight w:val="none"/>
          <w:lang w:eastAsia="zh-CN"/>
        </w:rPr>
        <w:t>层</w:t>
      </w:r>
      <w:r>
        <w:rPr>
          <w:rFonts w:hint="eastAsia" w:ascii="仿宋_GB2312" w:hAnsi="黑体" w:eastAsia="仿宋_GB2312" w:cs="宋体"/>
          <w:color w:val="auto"/>
          <w:kern w:val="0"/>
          <w:sz w:val="32"/>
          <w:szCs w:val="32"/>
          <w:highlight w:val="none"/>
        </w:rPr>
        <w:t>为单位进行改</w:t>
      </w:r>
      <w:r>
        <w:rPr>
          <w:rFonts w:hint="eastAsia" w:ascii="仿宋_GB2312" w:hAnsi="黑体" w:eastAsia="仿宋_GB2312" w:cs="宋体"/>
          <w:color w:val="auto"/>
          <w:kern w:val="0"/>
          <w:sz w:val="32"/>
          <w:szCs w:val="32"/>
          <w:highlight w:val="none"/>
          <w:lang w:val="en-US" w:eastAsia="zh-CN"/>
        </w:rPr>
        <w:t>建。</w:t>
      </w:r>
    </w:p>
    <w:p w14:paraId="545BCD8F">
      <w:pPr>
        <w:keepNext w:val="0"/>
        <w:keepLines w:val="0"/>
        <w:pageBreakBefore w:val="0"/>
        <w:kinsoku/>
        <w:wordWrap/>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bCs/>
          <w:color w:val="auto"/>
          <w:sz w:val="32"/>
          <w:szCs w:val="32"/>
          <w:highlight w:val="none"/>
        </w:rPr>
      </w:pPr>
      <w:r>
        <w:rPr>
          <w:rFonts w:hint="eastAsia" w:ascii="楷体_GB2312" w:hAnsi="楷体_GB2312" w:eastAsia="楷体_GB2312" w:cs="楷体_GB2312"/>
          <w:b/>
          <w:bCs/>
          <w:color w:val="auto"/>
          <w:kern w:val="0"/>
          <w:sz w:val="32"/>
          <w:szCs w:val="32"/>
          <w:highlight w:val="none"/>
        </w:rPr>
        <w:t>（</w:t>
      </w:r>
      <w:r>
        <w:rPr>
          <w:rFonts w:hint="eastAsia" w:ascii="楷体_GB2312" w:hAnsi="楷体_GB2312" w:eastAsia="楷体_GB2312" w:cs="楷体_GB2312"/>
          <w:b/>
          <w:bCs/>
          <w:color w:val="auto"/>
          <w:kern w:val="0"/>
          <w:sz w:val="32"/>
          <w:szCs w:val="32"/>
          <w:highlight w:val="none"/>
          <w:lang w:eastAsia="zh-CN"/>
        </w:rPr>
        <w:t>四</w:t>
      </w:r>
      <w:r>
        <w:rPr>
          <w:rFonts w:hint="eastAsia" w:ascii="楷体_GB2312" w:hAnsi="楷体_GB2312" w:eastAsia="楷体_GB2312" w:cs="楷体_GB2312"/>
          <w:b/>
          <w:bCs/>
          <w:color w:val="auto"/>
          <w:kern w:val="0"/>
          <w:sz w:val="32"/>
          <w:szCs w:val="32"/>
          <w:highlight w:val="none"/>
        </w:rPr>
        <w:t>）结构安全。</w:t>
      </w:r>
      <w:r>
        <w:rPr>
          <w:rFonts w:hint="eastAsia" w:ascii="仿宋_GB2312" w:hAnsi="仿宋_GB2312" w:eastAsia="仿宋_GB2312" w:cs="仿宋_GB2312"/>
          <w:bCs/>
          <w:color w:val="auto"/>
          <w:sz w:val="32"/>
          <w:szCs w:val="32"/>
          <w:highlight w:val="none"/>
        </w:rPr>
        <w:t>申请人应</w:t>
      </w:r>
      <w:r>
        <w:rPr>
          <w:rFonts w:hint="eastAsia" w:ascii="仿宋_GB2312" w:hAnsi="仿宋_GB2312" w:eastAsia="仿宋_GB2312" w:cs="仿宋_GB2312"/>
          <w:bCs/>
          <w:color w:val="auto"/>
          <w:sz w:val="32"/>
          <w:szCs w:val="32"/>
          <w:highlight w:val="none"/>
          <w:lang w:eastAsia="zh-CN"/>
        </w:rPr>
        <w:t>按《福建省住房和城乡建设厅关于</w:t>
      </w:r>
      <w:r>
        <w:rPr>
          <w:rFonts w:hint="eastAsia" w:ascii="仿宋_GB2312" w:hAnsi="仿宋_GB2312" w:cs="仿宋_GB2312"/>
          <w:bCs/>
          <w:color w:val="auto"/>
          <w:sz w:val="32"/>
          <w:szCs w:val="32"/>
          <w:highlight w:val="none"/>
          <w:lang w:eastAsia="zh-CN"/>
        </w:rPr>
        <w:t>印发</w:t>
      </w:r>
      <w:r>
        <w:rPr>
          <w:rFonts w:hint="default" w:ascii="仿宋_GB2312" w:hAnsi="仿宋_GB2312" w:cs="仿宋_GB2312"/>
          <w:bCs/>
          <w:color w:val="auto"/>
          <w:sz w:val="32"/>
          <w:szCs w:val="32"/>
          <w:highlight w:val="none"/>
          <w:lang w:val="en" w:eastAsia="zh-CN"/>
        </w:rPr>
        <w:t>&lt;</w:t>
      </w:r>
      <w:r>
        <w:rPr>
          <w:rFonts w:hint="eastAsia" w:ascii="仿宋_GB2312" w:hAnsi="仿宋_GB2312" w:cs="仿宋_GB2312"/>
          <w:bCs/>
          <w:color w:val="auto"/>
          <w:sz w:val="32"/>
          <w:szCs w:val="32"/>
          <w:highlight w:val="none"/>
          <w:lang w:eastAsia="zh-CN"/>
        </w:rPr>
        <w:t>福建省房屋安全鉴定活动管理办法</w:t>
      </w:r>
      <w:r>
        <w:rPr>
          <w:rFonts w:hint="default" w:ascii="仿宋_GB2312" w:hAnsi="仿宋_GB2312" w:cs="仿宋_GB2312"/>
          <w:bCs/>
          <w:color w:val="auto"/>
          <w:sz w:val="32"/>
          <w:szCs w:val="32"/>
          <w:highlight w:val="none"/>
          <w:lang w:val="en" w:eastAsia="zh-CN"/>
        </w:rPr>
        <w:t>&gt;</w:t>
      </w:r>
      <w:r>
        <w:rPr>
          <w:rFonts w:hint="eastAsia" w:ascii="仿宋_GB2312" w:hAnsi="仿宋_GB2312" w:cs="仿宋_GB2312"/>
          <w:bCs/>
          <w:color w:val="auto"/>
          <w:sz w:val="32"/>
          <w:szCs w:val="32"/>
          <w:highlight w:val="none"/>
          <w:lang w:eastAsia="zh-CN"/>
        </w:rPr>
        <w:t>的通知</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闽建</w:t>
      </w:r>
      <w:r>
        <w:rPr>
          <w:rFonts w:hint="eastAsia" w:ascii="仿宋_GB2312" w:hAnsi="仿宋_GB2312" w:eastAsia="仿宋_GB2312" w:cs="仿宋_GB2312"/>
          <w:b w:val="0"/>
          <w:bCs w:val="0"/>
          <w:color w:val="auto"/>
          <w:sz w:val="32"/>
          <w:szCs w:val="32"/>
          <w:highlight w:val="none"/>
          <w:lang w:eastAsia="zh-CN"/>
        </w:rPr>
        <w:t>〔202</w:t>
      </w:r>
      <w:r>
        <w:rPr>
          <w:rFonts w:hint="eastAsia" w:ascii="仿宋_GB2312" w:hAnsi="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要求开展房屋</w:t>
      </w:r>
      <w:r>
        <w:rPr>
          <w:rFonts w:hint="default" w:ascii="仿宋_GB2312" w:hAnsi="仿宋_GB2312" w:cs="仿宋_GB2312"/>
          <w:bCs/>
          <w:color w:val="auto"/>
          <w:sz w:val="32"/>
          <w:szCs w:val="32"/>
          <w:highlight w:val="none"/>
        </w:rPr>
        <w:t>结构</w:t>
      </w:r>
      <w:r>
        <w:rPr>
          <w:rFonts w:hint="eastAsia" w:ascii="仿宋_GB2312" w:hAnsi="仿宋_GB2312" w:eastAsia="仿宋_GB2312" w:cs="仿宋_GB2312"/>
          <w:bCs/>
          <w:color w:val="auto"/>
          <w:sz w:val="32"/>
          <w:szCs w:val="32"/>
          <w:highlight w:val="none"/>
        </w:rPr>
        <w:t>安全鉴定</w:t>
      </w:r>
      <w:r>
        <w:rPr>
          <w:rFonts w:hint="eastAsia" w:ascii="仿宋_GB2312" w:hAnsi="仿宋_GB2312" w:eastAsia="仿宋_GB2312" w:cs="仿宋_GB2312"/>
          <w:bCs/>
          <w:color w:val="auto"/>
          <w:sz w:val="32"/>
          <w:szCs w:val="32"/>
          <w:highlight w:val="none"/>
          <w:lang w:val="en-US" w:eastAsia="zh-CN"/>
        </w:rPr>
        <w:t>,</w:t>
      </w:r>
      <w:r>
        <w:rPr>
          <w:rFonts w:hint="default" w:ascii="仿宋_GB2312" w:hAnsi="仿宋_GB2312" w:eastAsia="仿宋_GB2312" w:cs="仿宋_GB2312"/>
          <w:bCs/>
          <w:color w:val="auto"/>
          <w:sz w:val="32"/>
          <w:szCs w:val="32"/>
          <w:highlight w:val="none"/>
        </w:rPr>
        <w:t>申请</w:t>
      </w:r>
      <w:r>
        <w:rPr>
          <w:rFonts w:hint="eastAsia" w:ascii="仿宋_GB2312" w:hAnsi="仿宋_GB2312" w:eastAsia="仿宋_GB2312" w:cs="仿宋_GB2312"/>
          <w:bCs/>
          <w:color w:val="auto"/>
          <w:sz w:val="32"/>
          <w:szCs w:val="32"/>
          <w:highlight w:val="none"/>
          <w:lang w:val="en-US" w:eastAsia="zh-CN"/>
        </w:rPr>
        <w:t>改建</w:t>
      </w:r>
      <w:r>
        <w:rPr>
          <w:rFonts w:hint="eastAsia" w:ascii="仿宋_GB2312" w:hAnsi="仿宋_GB2312" w:eastAsia="仿宋_GB2312" w:cs="仿宋_GB2312"/>
          <w:bCs/>
          <w:color w:val="auto"/>
          <w:sz w:val="32"/>
          <w:szCs w:val="32"/>
          <w:highlight w:val="none"/>
        </w:rPr>
        <w:t>项目房屋现状应满足结构安全</w:t>
      </w:r>
      <w:r>
        <w:rPr>
          <w:rFonts w:hint="default" w:ascii="仿宋_GB2312" w:hAnsi="仿宋_GB2312" w:eastAsia="仿宋_GB2312" w:cs="仿宋_GB2312"/>
          <w:bCs/>
          <w:color w:val="auto"/>
          <w:sz w:val="32"/>
          <w:szCs w:val="32"/>
          <w:highlight w:val="none"/>
        </w:rPr>
        <w:t>及</w:t>
      </w:r>
      <w:r>
        <w:rPr>
          <w:rFonts w:hint="eastAsia" w:ascii="仿宋_GB2312" w:hAnsi="仿宋_GB2312" w:eastAsia="仿宋_GB2312" w:cs="仿宋_GB2312"/>
          <w:bCs/>
          <w:color w:val="auto"/>
          <w:sz w:val="32"/>
          <w:szCs w:val="32"/>
          <w:highlight w:val="none"/>
          <w:lang w:val="en-US" w:eastAsia="zh-CN"/>
        </w:rPr>
        <w:t>居住安全标准</w:t>
      </w:r>
      <w:r>
        <w:rPr>
          <w:rFonts w:hint="eastAsia" w:ascii="仿宋_GB2312" w:hAnsi="仿宋_GB2312" w:eastAsia="仿宋_GB2312" w:cs="仿宋_GB2312"/>
          <w:bCs/>
          <w:color w:val="auto"/>
          <w:sz w:val="32"/>
          <w:szCs w:val="32"/>
          <w:highlight w:val="none"/>
        </w:rPr>
        <w:t>。</w:t>
      </w:r>
    </w:p>
    <w:p w14:paraId="5493D04B">
      <w:pPr>
        <w:keepNext w:val="0"/>
        <w:keepLines w:val="0"/>
        <w:pageBreakBefore w:val="0"/>
        <w:kinsoku/>
        <w:wordWrap/>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rPr>
        <w:t>（</w:t>
      </w:r>
      <w:r>
        <w:rPr>
          <w:rFonts w:hint="eastAsia" w:ascii="楷体_GB2312" w:hAnsi="楷体_GB2312" w:eastAsia="楷体_GB2312" w:cs="楷体_GB2312"/>
          <w:b/>
          <w:bCs/>
          <w:color w:val="auto"/>
          <w:kern w:val="0"/>
          <w:sz w:val="32"/>
          <w:szCs w:val="32"/>
          <w:highlight w:val="none"/>
          <w:lang w:eastAsia="zh-CN"/>
        </w:rPr>
        <w:t>五</w:t>
      </w:r>
      <w:r>
        <w:rPr>
          <w:rFonts w:hint="eastAsia" w:ascii="楷体_GB2312" w:hAnsi="楷体_GB2312" w:eastAsia="楷体_GB2312" w:cs="楷体_GB2312"/>
          <w:b/>
          <w:bCs/>
          <w:color w:val="auto"/>
          <w:kern w:val="0"/>
          <w:sz w:val="32"/>
          <w:szCs w:val="32"/>
          <w:highlight w:val="none"/>
        </w:rPr>
        <w:t>）消防安全。</w:t>
      </w:r>
      <w:r>
        <w:rPr>
          <w:rFonts w:hint="eastAsia" w:ascii="仿宋_GB2312" w:hAnsi="仿宋_GB2312" w:eastAsia="仿宋_GB2312" w:cs="仿宋_GB2312"/>
          <w:bCs/>
          <w:color w:val="auto"/>
          <w:sz w:val="32"/>
          <w:szCs w:val="32"/>
          <w:highlight w:val="none"/>
          <w:lang w:val="en-US" w:eastAsia="zh-CN"/>
        </w:rPr>
        <w:t>改建项目应按照工程建设相关消防技术标准进行设计和施工。改建前应委托有资质的第三方机构进行消防</w:t>
      </w:r>
      <w:r>
        <w:rPr>
          <w:rFonts w:hint="eastAsia" w:ascii="仿宋_GB2312" w:hAnsi="黑体" w:eastAsia="仿宋_GB2312" w:cs="宋体"/>
          <w:bCs w:val="0"/>
          <w:color w:val="auto"/>
          <w:kern w:val="0"/>
          <w:sz w:val="32"/>
          <w:szCs w:val="32"/>
          <w:highlight w:val="none"/>
          <w:lang w:val="en-US" w:eastAsia="zh-CN"/>
        </w:rPr>
        <w:t>改造技</w:t>
      </w:r>
      <w:r>
        <w:rPr>
          <w:rFonts w:hint="eastAsia" w:ascii="仿宋_GB2312" w:hAnsi="仿宋_GB2312" w:eastAsia="仿宋_GB2312" w:cs="仿宋_GB2312"/>
          <w:bCs/>
          <w:color w:val="auto"/>
          <w:sz w:val="32"/>
          <w:szCs w:val="32"/>
          <w:highlight w:val="none"/>
          <w:lang w:val="en-US" w:eastAsia="zh-CN"/>
        </w:rPr>
        <w:t>术可行性评估，消防手续办理和日常消防管理应符合国家和省市相关要求，严禁将住宿场所与加工、生产、仓储等场所在同一建筑内混合设置。</w:t>
      </w:r>
    </w:p>
    <w:p w14:paraId="10F2455A">
      <w:pPr>
        <w:pStyle w:val="6"/>
        <w:keepNext w:val="0"/>
        <w:keepLines w:val="0"/>
        <w:pageBreakBefore w:val="0"/>
        <w:widowControl w:val="0"/>
        <w:shd w:val="clear" w:color="auto" w:fill="FFFFFF"/>
        <w:kinsoku/>
        <w:wordWrap/>
        <w:topLinePunct w:val="0"/>
        <w:autoSpaceDE/>
        <w:autoSpaceDN/>
        <w:bidi w:val="0"/>
        <w:adjustRightInd w:val="0"/>
        <w:snapToGrid w:val="0"/>
        <w:spacing w:before="0" w:beforeAutospacing="0" w:after="0" w:afterAutospacing="0" w:line="600" w:lineRule="exact"/>
        <w:ind w:left="0" w:leftChars="0" w:right="0" w:rightChars="0" w:firstLine="619" w:firstLineChars="20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b/>
          <w:bCs/>
          <w:color w:val="auto"/>
          <w:kern w:val="0"/>
          <w:sz w:val="32"/>
          <w:szCs w:val="32"/>
          <w:highlight w:val="none"/>
        </w:rPr>
        <w:t>（</w:t>
      </w:r>
      <w:r>
        <w:rPr>
          <w:rFonts w:hint="eastAsia" w:ascii="楷体_GB2312" w:hAnsi="楷体_GB2312" w:eastAsia="楷体_GB2312" w:cs="楷体_GB2312"/>
          <w:b/>
          <w:bCs/>
          <w:color w:val="auto"/>
          <w:kern w:val="0"/>
          <w:sz w:val="32"/>
          <w:szCs w:val="32"/>
          <w:highlight w:val="none"/>
          <w:lang w:eastAsia="zh-CN"/>
        </w:rPr>
        <w:t>六</w:t>
      </w:r>
      <w:r>
        <w:rPr>
          <w:rFonts w:hint="eastAsia" w:ascii="楷体_GB2312" w:hAnsi="楷体_GB2312" w:eastAsia="楷体_GB2312" w:cs="楷体_GB2312"/>
          <w:b/>
          <w:bCs/>
          <w:color w:val="auto"/>
          <w:kern w:val="0"/>
          <w:sz w:val="32"/>
          <w:szCs w:val="32"/>
          <w:highlight w:val="none"/>
        </w:rPr>
        <w:t>）标准</w:t>
      </w:r>
      <w:r>
        <w:rPr>
          <w:rFonts w:hint="eastAsia" w:ascii="楷体_GB2312" w:hAnsi="楷体_GB2312" w:eastAsia="楷体_GB2312" w:cs="楷体_GB2312"/>
          <w:b/>
          <w:bCs/>
          <w:color w:val="auto"/>
          <w:kern w:val="0"/>
          <w:sz w:val="32"/>
          <w:szCs w:val="32"/>
          <w:highlight w:val="none"/>
          <w:lang w:eastAsia="zh-CN"/>
        </w:rPr>
        <w:t>规范</w:t>
      </w:r>
      <w:r>
        <w:rPr>
          <w:rFonts w:hint="eastAsia" w:ascii="楷体_GB2312" w:hAnsi="楷体_GB2312" w:eastAsia="楷体_GB2312" w:cs="楷体_GB2312"/>
          <w:b/>
          <w:bCs/>
          <w:color w:val="auto"/>
          <w:kern w:val="0"/>
          <w:sz w:val="32"/>
          <w:szCs w:val="32"/>
          <w:highlight w:val="none"/>
        </w:rPr>
        <w:t>。</w:t>
      </w:r>
      <w:r>
        <w:rPr>
          <w:rFonts w:hint="eastAsia" w:ascii="仿宋_GB2312" w:hAnsi="仿宋_GB2312" w:eastAsia="仿宋_GB2312" w:cs="仿宋_GB2312"/>
          <w:bCs/>
          <w:color w:val="auto"/>
          <w:kern w:val="2"/>
          <w:sz w:val="32"/>
          <w:szCs w:val="32"/>
          <w:highlight w:val="none"/>
          <w:lang w:val="en-US" w:eastAsia="zh-CN"/>
        </w:rPr>
        <w:t>改建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应执行</w:t>
      </w:r>
      <w:r>
        <w:rPr>
          <w:rFonts w:hint="eastAsia" w:ascii="仿宋_GB2312" w:hAnsi="仿宋_GB2312" w:eastAsia="仿宋_GB2312" w:cs="仿宋_GB2312"/>
          <w:bCs/>
          <w:color w:val="auto"/>
          <w:kern w:val="2"/>
          <w:sz w:val="32"/>
          <w:szCs w:val="32"/>
          <w:highlight w:val="none"/>
          <w:lang w:val="en-US" w:eastAsia="zh-CN" w:bidi="ar-SA"/>
        </w:rPr>
        <w:t>《住房和城乡建设部办公厅关于集中式租赁住房建设适用标准的通知》（建办标〔2021〕19号），</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符合国家、省和本市现行相关标准和规范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改建为宿舍型</w:t>
      </w:r>
      <w:r>
        <w:rPr>
          <w:rFonts w:hint="eastAsia" w:ascii="仿宋_GB2312" w:hAnsi="仿宋_GB2312" w:eastAsia="仿宋_GB2312" w:cs="仿宋_GB2312"/>
          <w:color w:val="auto"/>
          <w:sz w:val="32"/>
          <w:szCs w:val="32"/>
          <w:highlight w:val="none"/>
        </w:rPr>
        <w:t>租赁住房</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应当</w:t>
      </w:r>
      <w:r>
        <w:rPr>
          <w:rFonts w:hint="eastAsia" w:ascii="仿宋_GB2312" w:eastAsia="仿宋_GB2312"/>
          <w:color w:val="auto"/>
          <w:sz w:val="32"/>
          <w:szCs w:val="32"/>
          <w:highlight w:val="none"/>
        </w:rPr>
        <w:t>执行《宿舍建筑设计规范》或《旅馆建筑设计规范》及相关标准</w:t>
      </w:r>
      <w:r>
        <w:rPr>
          <w:rFonts w:hint="eastAsia" w:ascii="仿宋_GB2312" w:eastAsia="仿宋_GB2312"/>
          <w:color w:val="auto"/>
          <w:sz w:val="32"/>
          <w:szCs w:val="32"/>
          <w:highlight w:val="none"/>
          <w:lang w:eastAsia="zh-CN"/>
        </w:rPr>
        <w:t>；改建为住宅性租赁住房的，应当执行《住宅建筑规范》及相关标准</w:t>
      </w:r>
      <w:r>
        <w:rPr>
          <w:rFonts w:hint="eastAsia" w:ascii="仿宋_GB2312" w:eastAsia="仿宋_GB2312"/>
          <w:color w:val="auto"/>
          <w:sz w:val="32"/>
          <w:szCs w:val="32"/>
          <w:highlight w:val="none"/>
        </w:rPr>
        <w:t>。</w:t>
      </w:r>
    </w:p>
    <w:p w14:paraId="75885429">
      <w:pPr>
        <w:keepNext w:val="0"/>
        <w:keepLines w:val="0"/>
        <w:pageBreakBefore w:val="0"/>
        <w:kinsoku/>
        <w:wordWrap/>
        <w:topLinePunct w:val="0"/>
        <w:autoSpaceDE/>
        <w:autoSpaceDN/>
        <w:bidi w:val="0"/>
        <w:adjustRightInd w:val="0"/>
        <w:snapToGrid w:val="0"/>
        <w:spacing w:line="600" w:lineRule="exact"/>
        <w:ind w:left="0" w:leftChars="0" w:right="0" w:rightChars="0" w:firstLine="616" w:firstLineChars="200"/>
        <w:jc w:val="both"/>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val="en-US" w:eastAsia="zh-CN"/>
        </w:rPr>
        <w:t>审批流程</w:t>
      </w:r>
    </w:p>
    <w:p w14:paraId="7A553BA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（一）受理申请</w:t>
      </w:r>
    </w:p>
    <w:p w14:paraId="63FFA6A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由</w:t>
      </w:r>
      <w:r>
        <w:rPr>
          <w:rFonts w:hint="eastAsia" w:ascii="仿宋_GB2312" w:hAnsi="宋体" w:eastAsia="仿宋_GB2312" w:cs="宋体"/>
          <w:color w:val="auto"/>
          <w:kern w:val="0"/>
          <w:sz w:val="32"/>
          <w:szCs w:val="32"/>
          <w:highlight w:val="none"/>
          <w:lang w:eastAsia="zh-CN"/>
        </w:rPr>
        <w:t>房屋产权人（申请人）向</w:t>
      </w:r>
      <w:r>
        <w:rPr>
          <w:rFonts w:hint="eastAsia" w:ascii="仿宋_GB2312" w:hAnsi="宋体" w:eastAsia="仿宋_GB2312" w:cs="宋体"/>
          <w:color w:val="auto"/>
          <w:kern w:val="0"/>
          <w:sz w:val="32"/>
          <w:szCs w:val="32"/>
          <w:highlight w:val="none"/>
        </w:rPr>
        <w:t>区</w:t>
      </w:r>
      <w:r>
        <w:rPr>
          <w:rFonts w:hint="eastAsia" w:ascii="仿宋_GB2312" w:hAnsi="宋体" w:eastAsia="仿宋_GB2312" w:cs="宋体"/>
          <w:color w:val="auto"/>
          <w:kern w:val="0"/>
          <w:sz w:val="32"/>
          <w:szCs w:val="32"/>
          <w:highlight w:val="none"/>
          <w:lang w:val="en-US" w:eastAsia="zh-CN"/>
        </w:rPr>
        <w:t>保租办</w:t>
      </w:r>
      <w:r>
        <w:rPr>
          <w:rFonts w:hint="eastAsia" w:ascii="仿宋_GB2312" w:hAnsi="宋体" w:eastAsia="仿宋_GB2312" w:cs="宋体"/>
          <w:color w:val="auto"/>
          <w:kern w:val="0"/>
          <w:sz w:val="32"/>
          <w:szCs w:val="32"/>
          <w:highlight w:val="none"/>
          <w:lang w:eastAsia="zh-CN"/>
        </w:rPr>
        <w:t>提出</w:t>
      </w:r>
      <w:r>
        <w:rPr>
          <w:rFonts w:hint="eastAsia" w:ascii="仿宋_GB2312" w:hAnsi="宋体" w:eastAsia="仿宋_GB2312" w:cs="宋体"/>
          <w:color w:val="auto"/>
          <w:kern w:val="0"/>
          <w:sz w:val="32"/>
          <w:szCs w:val="32"/>
          <w:highlight w:val="none"/>
          <w:lang w:val="en-US" w:eastAsia="zh-CN"/>
        </w:rPr>
        <w:t>申请</w:t>
      </w:r>
      <w:r>
        <w:rPr>
          <w:rFonts w:hint="eastAsia" w:ascii="仿宋_GB2312" w:hAnsi="宋体" w:eastAsia="仿宋_GB2312" w:cs="宋体"/>
          <w:color w:val="auto"/>
          <w:kern w:val="0"/>
          <w:sz w:val="32"/>
          <w:szCs w:val="32"/>
          <w:highlight w:val="none"/>
        </w:rPr>
        <w:t>。</w:t>
      </w:r>
    </w:p>
    <w:p w14:paraId="2B68B84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申请材料包括：</w:t>
      </w:r>
    </w:p>
    <w:p w14:paraId="15E3EFB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宋体" w:eastAsia="仿宋_GB2312" w:cs="宋体"/>
          <w:color w:val="auto"/>
          <w:kern w:val="0"/>
          <w:sz w:val="32"/>
          <w:szCs w:val="32"/>
          <w:highlight w:val="none"/>
        </w:rPr>
      </w:pPr>
      <w:r>
        <w:rPr>
          <w:rFonts w:hint="default" w:ascii="仿宋_GB2312" w:hAnsi="宋体" w:eastAsia="仿宋_GB2312" w:cs="宋体"/>
          <w:color w:val="auto"/>
          <w:kern w:val="0"/>
          <w:sz w:val="32"/>
          <w:szCs w:val="32"/>
          <w:highlight w:val="none"/>
        </w:rPr>
        <w:t>1.</w:t>
      </w:r>
      <w:r>
        <w:rPr>
          <w:rFonts w:hint="eastAsia" w:ascii="仿宋_GB2312" w:hAnsi="宋体" w:eastAsia="仿宋_GB2312" w:cs="宋体"/>
          <w:color w:val="auto"/>
          <w:kern w:val="0"/>
          <w:sz w:val="32"/>
          <w:szCs w:val="32"/>
          <w:highlight w:val="none"/>
        </w:rPr>
        <w:t>改建申请书；</w:t>
      </w:r>
    </w:p>
    <w:p w14:paraId="47FAEE1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黑体" w:eastAsia="仿宋_GB2312" w:cs="宋体"/>
          <w:color w:val="auto"/>
          <w:kern w:val="0"/>
          <w:sz w:val="32"/>
          <w:szCs w:val="32"/>
          <w:highlight w:val="none"/>
        </w:rPr>
      </w:pPr>
      <w:r>
        <w:rPr>
          <w:rFonts w:hint="eastAsia" w:ascii="仿宋_GB2312" w:hAnsi="黑体" w:eastAsia="仿宋_GB2312" w:cs="宋体"/>
          <w:color w:val="auto"/>
          <w:kern w:val="0"/>
          <w:sz w:val="32"/>
          <w:szCs w:val="32"/>
          <w:highlight w:val="none"/>
          <w:lang w:val="en-US" w:eastAsia="zh-CN"/>
        </w:rPr>
        <w:t>2.</w:t>
      </w:r>
      <w:r>
        <w:rPr>
          <w:rFonts w:hint="eastAsia" w:ascii="仿宋_GB2312" w:hAnsi="黑体" w:eastAsia="仿宋_GB2312" w:cs="宋体"/>
          <w:color w:val="auto"/>
          <w:kern w:val="0"/>
          <w:sz w:val="32"/>
          <w:szCs w:val="32"/>
          <w:highlight w:val="none"/>
          <w:lang w:eastAsia="zh-CN"/>
        </w:rPr>
        <w:t>产权人身份证明，申请人与产权人不一致的还需提交产权人授权委托书、申请人身份证明；</w:t>
      </w:r>
    </w:p>
    <w:p w14:paraId="6A86C00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rPr>
        <w:t>.权属关系证明</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包括土地使用权证、不动产权证或</w:t>
      </w:r>
      <w:r>
        <w:rPr>
          <w:rFonts w:hint="eastAsia" w:ascii="仿宋_GB2312" w:hAnsi="宋体" w:eastAsia="仿宋_GB2312" w:cs="宋体"/>
          <w:color w:val="auto"/>
          <w:kern w:val="0"/>
          <w:sz w:val="32"/>
          <w:szCs w:val="32"/>
          <w:highlight w:val="none"/>
          <w:lang w:eastAsia="zh-CN"/>
        </w:rPr>
        <w:t>房屋</w:t>
      </w:r>
      <w:r>
        <w:rPr>
          <w:rFonts w:hint="eastAsia" w:ascii="仿宋_GB2312" w:hAnsi="宋体" w:eastAsia="仿宋_GB2312" w:cs="宋体"/>
          <w:color w:val="auto"/>
          <w:kern w:val="0"/>
          <w:sz w:val="32"/>
          <w:szCs w:val="32"/>
          <w:highlight w:val="none"/>
        </w:rPr>
        <w:t>权属证明</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房屋租赁合同</w:t>
      </w:r>
      <w:r>
        <w:rPr>
          <w:rFonts w:hint="eastAsia" w:ascii="仿宋_GB2312" w:hAnsi="宋体" w:eastAsia="仿宋_GB2312" w:cs="宋体"/>
          <w:color w:val="auto"/>
          <w:kern w:val="0"/>
          <w:sz w:val="32"/>
          <w:szCs w:val="32"/>
          <w:highlight w:val="none"/>
          <w:lang w:eastAsia="zh-CN"/>
        </w:rPr>
        <w:t>）；</w:t>
      </w:r>
    </w:p>
    <w:p w14:paraId="4CDF5A3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u w:val="none"/>
          <w:lang w:val="en-US" w:eastAsia="zh-CN"/>
        </w:rPr>
        <w:t>4.</w:t>
      </w:r>
      <w:r>
        <w:rPr>
          <w:rFonts w:hint="eastAsia" w:ascii="仿宋_GB2312" w:hAnsi="宋体" w:eastAsia="仿宋_GB2312" w:cs="宋体"/>
          <w:color w:val="auto"/>
          <w:kern w:val="0"/>
          <w:sz w:val="32"/>
          <w:szCs w:val="32"/>
          <w:highlight w:val="none"/>
          <w:lang w:eastAsia="zh-CN"/>
        </w:rPr>
        <w:t>产权人、抵押权人等相关权利人同意改建的书面意见</w:t>
      </w:r>
      <w:r>
        <w:rPr>
          <w:rFonts w:hint="eastAsia" w:ascii="仿宋_GB2312" w:hAnsi="宋体" w:eastAsia="仿宋_GB2312" w:cs="宋体"/>
          <w:color w:val="auto"/>
          <w:kern w:val="0"/>
          <w:sz w:val="32"/>
          <w:szCs w:val="32"/>
          <w:highlight w:val="none"/>
        </w:rPr>
        <w:t>；</w:t>
      </w:r>
    </w:p>
    <w:p w14:paraId="62042F6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val="en-US" w:eastAsia="zh-CN"/>
        </w:rPr>
        <w:t>改建实施主体的营业执照及法定代表人身份证件；</w:t>
      </w:r>
    </w:p>
    <w:p w14:paraId="0E0CAB9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.项目改建方案</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项目运营方案</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租赁管理方案等</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其中房屋改建方案应附相关设计图纸</w:t>
      </w:r>
      <w:r>
        <w:rPr>
          <w:rFonts w:hint="eastAsia" w:ascii="仿宋_GB2312" w:hAnsi="宋体" w:eastAsia="仿宋_GB2312" w:cs="宋体"/>
          <w:color w:val="auto"/>
          <w:kern w:val="0"/>
          <w:sz w:val="32"/>
          <w:szCs w:val="32"/>
          <w:highlight w:val="none"/>
          <w:lang w:eastAsia="zh-CN"/>
        </w:rPr>
        <w:t>；</w:t>
      </w:r>
    </w:p>
    <w:p w14:paraId="740A52B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7</w:t>
      </w:r>
      <w:r>
        <w:rPr>
          <w:rFonts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val="en-US" w:eastAsia="zh-CN"/>
        </w:rPr>
        <w:t>房屋安全鉴定机构出具的房屋安全鉴定报告；</w:t>
      </w:r>
    </w:p>
    <w:p w14:paraId="2C1AB7C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rPr>
        <w:t>第三方</w:t>
      </w:r>
      <w:r>
        <w:rPr>
          <w:rFonts w:hint="eastAsia" w:ascii="仿宋_GB2312" w:hAnsi="宋体" w:eastAsia="仿宋_GB2312" w:cs="宋体"/>
          <w:color w:val="auto"/>
          <w:kern w:val="0"/>
          <w:sz w:val="32"/>
          <w:szCs w:val="32"/>
          <w:highlight w:val="none"/>
          <w:lang w:eastAsia="zh-CN"/>
        </w:rPr>
        <w:t>专业</w:t>
      </w:r>
      <w:r>
        <w:rPr>
          <w:rFonts w:hint="eastAsia" w:ascii="仿宋_GB2312" w:hAnsi="宋体" w:eastAsia="仿宋_GB2312" w:cs="宋体"/>
          <w:color w:val="auto"/>
          <w:kern w:val="0"/>
          <w:sz w:val="32"/>
          <w:szCs w:val="32"/>
          <w:highlight w:val="none"/>
        </w:rPr>
        <w:t>机构出具的消防</w:t>
      </w:r>
      <w:r>
        <w:rPr>
          <w:rFonts w:hint="eastAsia" w:ascii="仿宋_GB2312" w:hAnsi="宋体" w:eastAsia="仿宋_GB2312" w:cs="宋体"/>
          <w:color w:val="auto"/>
          <w:kern w:val="0"/>
          <w:sz w:val="32"/>
          <w:szCs w:val="32"/>
          <w:highlight w:val="none"/>
          <w:u w:val="none"/>
          <w:lang w:eastAsia="zh-CN"/>
        </w:rPr>
        <w:t>改造</w:t>
      </w:r>
      <w:r>
        <w:rPr>
          <w:rFonts w:hint="eastAsia" w:ascii="仿宋_GB2312" w:hAnsi="宋体" w:eastAsia="仿宋_GB2312" w:cs="宋体"/>
          <w:color w:val="auto"/>
          <w:kern w:val="0"/>
          <w:sz w:val="32"/>
          <w:szCs w:val="32"/>
          <w:highlight w:val="none"/>
          <w:lang w:eastAsia="zh-CN"/>
        </w:rPr>
        <w:t>技术可行性</w:t>
      </w:r>
      <w:r>
        <w:rPr>
          <w:rFonts w:hint="eastAsia" w:ascii="仿宋_GB2312" w:hAnsi="宋体" w:eastAsia="仿宋_GB2312" w:cs="宋体"/>
          <w:color w:val="auto"/>
          <w:kern w:val="0"/>
          <w:sz w:val="32"/>
          <w:szCs w:val="32"/>
          <w:highlight w:val="none"/>
        </w:rPr>
        <w:t>评估报告</w:t>
      </w:r>
      <w:r>
        <w:rPr>
          <w:rFonts w:hint="eastAsia" w:ascii="仿宋_GB2312" w:hAnsi="宋体" w:eastAsia="仿宋_GB2312" w:cs="宋体"/>
          <w:color w:val="auto"/>
          <w:kern w:val="0"/>
          <w:sz w:val="32"/>
          <w:szCs w:val="32"/>
          <w:highlight w:val="none"/>
          <w:lang w:eastAsia="zh-CN"/>
        </w:rPr>
        <w:t>；</w:t>
      </w:r>
    </w:p>
    <w:p w14:paraId="4495DAC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9.</w:t>
      </w:r>
      <w:r>
        <w:rPr>
          <w:rFonts w:hint="eastAsia" w:ascii="仿宋_GB2312" w:hAnsi="宋体" w:eastAsia="仿宋_GB2312" w:cs="宋体"/>
          <w:i w:val="0"/>
          <w:caps w:val="0"/>
          <w:color w:val="auto"/>
          <w:spacing w:val="0"/>
          <w:kern w:val="0"/>
          <w:sz w:val="32"/>
          <w:szCs w:val="32"/>
          <w:highlight w:val="none"/>
          <w:shd w:val="clear" w:color="auto" w:fill="auto"/>
          <w:lang w:val="en-US" w:eastAsia="zh-CN"/>
        </w:rPr>
        <w:t>规范运营承诺书；</w:t>
      </w:r>
    </w:p>
    <w:p w14:paraId="14F66C32">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.其他需要提供的材料。</w:t>
      </w:r>
    </w:p>
    <w:p w14:paraId="4D296974">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（二）审核认定</w:t>
      </w:r>
    </w:p>
    <w:p w14:paraId="1A4F212E">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区保租办</w:t>
      </w:r>
      <w:r>
        <w:rPr>
          <w:rFonts w:hint="eastAsia" w:ascii="仿宋_GB2312" w:hAnsi="仿宋" w:eastAsia="仿宋_GB2312"/>
          <w:color w:val="auto"/>
          <w:sz w:val="32"/>
          <w:szCs w:val="32"/>
          <w:highlight w:val="none"/>
        </w:rPr>
        <w:t>收件后</w:t>
      </w:r>
      <w:r>
        <w:rPr>
          <w:rFonts w:hint="eastAsia" w:ascii="仿宋_GB2312" w:hAnsi="仿宋" w:eastAsia="仿宋_GB2312"/>
          <w:color w:val="auto"/>
          <w:sz w:val="32"/>
          <w:szCs w:val="32"/>
          <w:highlight w:val="none"/>
          <w:lang w:val="en-US" w:eastAsia="zh-CN"/>
        </w:rPr>
        <w:t>5个工作日内</w:t>
      </w:r>
      <w:r>
        <w:rPr>
          <w:rFonts w:hint="eastAsia" w:ascii="仿宋_GB2312" w:hAnsi="仿宋" w:eastAsia="仿宋_GB2312"/>
          <w:color w:val="auto"/>
          <w:sz w:val="32"/>
          <w:szCs w:val="32"/>
          <w:highlight w:val="none"/>
          <w:lang w:eastAsia="zh-CN"/>
        </w:rPr>
        <w:t>组织相关部门</w:t>
      </w:r>
      <w:r>
        <w:rPr>
          <w:rFonts w:hint="eastAsia" w:ascii="仿宋_GB2312" w:hAnsi="仿宋" w:eastAsia="仿宋_GB2312"/>
          <w:color w:val="auto"/>
          <w:sz w:val="32"/>
          <w:szCs w:val="32"/>
          <w:highlight w:val="none"/>
          <w:lang w:val="en-US" w:eastAsia="zh-CN"/>
        </w:rPr>
        <w:t>开展</w:t>
      </w:r>
      <w:r>
        <w:rPr>
          <w:rFonts w:hint="eastAsia" w:ascii="仿宋_GB2312" w:hAnsi="仿宋" w:eastAsia="仿宋_GB2312"/>
          <w:color w:val="auto"/>
          <w:sz w:val="32"/>
          <w:szCs w:val="32"/>
          <w:highlight w:val="none"/>
          <w:lang w:eastAsia="zh-CN"/>
        </w:rPr>
        <w:t>联合审查，重点审查：</w:t>
      </w:r>
      <w:r>
        <w:rPr>
          <w:rFonts w:hint="eastAsia" w:ascii="仿宋_GB2312" w:hAnsi="仿宋" w:eastAsia="仿宋_GB2312"/>
          <w:color w:val="auto"/>
          <w:sz w:val="32"/>
          <w:szCs w:val="32"/>
          <w:highlight w:val="none"/>
          <w:lang w:val="en-US" w:eastAsia="zh-CN"/>
        </w:rPr>
        <w:t>改建项目是否符合规划原则，</w:t>
      </w:r>
      <w:r>
        <w:rPr>
          <w:rFonts w:hint="eastAsia" w:ascii="仿宋_GB2312" w:hAnsi="仿宋" w:eastAsia="仿宋_GB2312"/>
          <w:color w:val="auto"/>
          <w:sz w:val="32"/>
          <w:szCs w:val="32"/>
          <w:highlight w:val="none"/>
          <w:lang w:eastAsia="zh-CN"/>
        </w:rPr>
        <w:t>土地、房屋权属是否清晰，结构、消防安全是否达到居住安全要求，规划设计是否符合标准规范，改建规模、户型结构是否达到规定要求，</w:t>
      </w:r>
      <w:r>
        <w:rPr>
          <w:rFonts w:hint="eastAsia" w:ascii="仿宋_GB2312" w:hAnsi="宋体" w:eastAsia="仿宋_GB2312" w:cs="宋体"/>
          <w:color w:val="auto"/>
          <w:kern w:val="0"/>
          <w:sz w:val="32"/>
          <w:szCs w:val="32"/>
          <w:highlight w:val="none"/>
        </w:rPr>
        <w:t>项目运营方案</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租赁管理方案等</w:t>
      </w:r>
      <w:r>
        <w:rPr>
          <w:rFonts w:hint="eastAsia" w:ascii="仿宋_GB2312" w:hAnsi="宋体" w:eastAsia="仿宋_GB2312" w:cs="宋体"/>
          <w:color w:val="auto"/>
          <w:kern w:val="0"/>
          <w:sz w:val="32"/>
          <w:szCs w:val="32"/>
          <w:highlight w:val="none"/>
          <w:lang w:eastAsia="zh-CN"/>
        </w:rPr>
        <w:t>是否符合我市保障性租赁住房的具体要求。</w:t>
      </w:r>
      <w:r>
        <w:rPr>
          <w:rFonts w:hint="eastAsia" w:ascii="仿宋_GB2312" w:hAnsi="仿宋" w:eastAsia="仿宋_GB2312"/>
          <w:color w:val="auto"/>
          <w:sz w:val="32"/>
          <w:szCs w:val="32"/>
          <w:highlight w:val="none"/>
        </w:rPr>
        <w:t>对符合改建要求的，提出联合审查认定意见，并在官方网站</w:t>
      </w:r>
      <w:r>
        <w:rPr>
          <w:rFonts w:hint="eastAsia" w:ascii="仿宋_GB2312" w:hAnsi="仿宋" w:eastAsia="仿宋_GB2312"/>
          <w:color w:val="auto"/>
          <w:sz w:val="32"/>
          <w:szCs w:val="32"/>
          <w:highlight w:val="none"/>
          <w:lang w:eastAsia="zh-CN"/>
        </w:rPr>
        <w:t>和项目现场</w:t>
      </w:r>
      <w:r>
        <w:rPr>
          <w:rFonts w:hint="eastAsia" w:ascii="仿宋_GB2312" w:hAnsi="仿宋" w:eastAsia="仿宋_GB2312"/>
          <w:color w:val="auto"/>
          <w:sz w:val="32"/>
          <w:szCs w:val="32"/>
          <w:highlight w:val="none"/>
        </w:rPr>
        <w:t>公示5个工作日。公示期满无异议的，</w:t>
      </w:r>
      <w:r>
        <w:rPr>
          <w:rFonts w:hint="eastAsia" w:ascii="仿宋_GB2312" w:hAnsi="仿宋" w:eastAsia="仿宋_GB2312"/>
          <w:color w:val="auto"/>
          <w:sz w:val="32"/>
          <w:szCs w:val="32"/>
          <w:highlight w:val="none"/>
          <w:lang w:val="en-US" w:eastAsia="zh-CN"/>
        </w:rPr>
        <w:t>报经所在区人民政府同意后</w:t>
      </w:r>
      <w:r>
        <w:rPr>
          <w:rFonts w:hint="eastAsia" w:ascii="仿宋_GB2312" w:hAnsi="仿宋_GB2312" w:eastAsia="仿宋_GB2312" w:cs="仿宋_GB2312"/>
          <w:color w:val="auto"/>
          <w:sz w:val="32"/>
          <w:szCs w:val="32"/>
          <w:highlight w:val="none"/>
          <w:lang w:val="en-US" w:eastAsia="zh-CN"/>
        </w:rPr>
        <w:t>由区保租办核发保障性租赁住房项目认定书。</w:t>
      </w:r>
    </w:p>
    <w:p w14:paraId="5ED29F0A">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（三）组织实施</w:t>
      </w:r>
    </w:p>
    <w:p w14:paraId="7E212E00">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申请人</w:t>
      </w:r>
      <w:r>
        <w:rPr>
          <w:rFonts w:hint="eastAsia" w:ascii="仿宋_GB2312" w:hAnsi="仿宋" w:eastAsia="仿宋_GB2312"/>
          <w:color w:val="auto"/>
          <w:sz w:val="32"/>
          <w:szCs w:val="32"/>
          <w:highlight w:val="none"/>
        </w:rPr>
        <w:t>凭项目认定书向</w:t>
      </w:r>
      <w:r>
        <w:rPr>
          <w:rFonts w:hint="eastAsia" w:ascii="仿宋_GB2312" w:hAnsi="仿宋"/>
          <w:color w:val="auto"/>
          <w:sz w:val="32"/>
          <w:szCs w:val="32"/>
          <w:highlight w:val="none"/>
          <w:lang w:eastAsia="zh-CN"/>
        </w:rPr>
        <w:t>自然</w:t>
      </w:r>
      <w:r>
        <w:rPr>
          <w:rFonts w:hint="eastAsia" w:ascii="仿宋_GB2312" w:hAnsi="仿宋" w:eastAsia="仿宋_GB2312"/>
          <w:color w:val="auto"/>
          <w:sz w:val="32"/>
          <w:szCs w:val="32"/>
          <w:highlight w:val="none"/>
        </w:rPr>
        <w:t>资源</w:t>
      </w:r>
      <w:r>
        <w:rPr>
          <w:rFonts w:hint="eastAsia" w:ascii="仿宋_GB2312" w:hAnsi="仿宋"/>
          <w:color w:val="auto"/>
          <w:sz w:val="32"/>
          <w:szCs w:val="32"/>
          <w:highlight w:val="none"/>
          <w:lang w:eastAsia="zh-CN"/>
        </w:rPr>
        <w:t>和</w:t>
      </w:r>
      <w:r>
        <w:rPr>
          <w:rFonts w:hint="eastAsia" w:ascii="仿宋_GB2312" w:hAnsi="仿宋" w:eastAsia="仿宋_GB2312"/>
          <w:color w:val="auto"/>
          <w:sz w:val="32"/>
          <w:szCs w:val="32"/>
          <w:highlight w:val="none"/>
        </w:rPr>
        <w:t>规划、</w:t>
      </w:r>
      <w:r>
        <w:rPr>
          <w:rFonts w:hint="eastAsia" w:ascii="仿宋_GB2312" w:hAnsi="仿宋"/>
          <w:color w:val="auto"/>
          <w:sz w:val="32"/>
          <w:szCs w:val="32"/>
          <w:highlight w:val="none"/>
          <w:lang w:eastAsia="zh-CN"/>
        </w:rPr>
        <w:t>住建</w:t>
      </w:r>
      <w:r>
        <w:rPr>
          <w:rFonts w:hint="eastAsia" w:ascii="仿宋_GB2312" w:hAnsi="仿宋" w:eastAsia="仿宋_GB2312"/>
          <w:color w:val="auto"/>
          <w:sz w:val="32"/>
          <w:szCs w:val="32"/>
          <w:highlight w:val="none"/>
        </w:rPr>
        <w:t>等部门办理相关手续。</w:t>
      </w:r>
    </w:p>
    <w:p w14:paraId="72EF8FFB">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lang w:eastAsia="zh-CN"/>
        </w:rPr>
        <w:t>1.</w:t>
      </w:r>
      <w:r>
        <w:rPr>
          <w:rFonts w:hint="eastAsia" w:ascii="仿宋_GB2312" w:hAnsi="仿宋_GB2312" w:eastAsia="仿宋_GB2312" w:cs="仿宋_GB2312"/>
          <w:b/>
          <w:bCs/>
          <w:color w:val="auto"/>
          <w:sz w:val="32"/>
          <w:szCs w:val="32"/>
          <w:highlight w:val="none"/>
          <w:lang w:eastAsia="zh-CN"/>
        </w:rPr>
        <w:t>改建项目方案审查</w:t>
      </w:r>
    </w:p>
    <w:p w14:paraId="5293630D">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由</w:t>
      </w:r>
      <w:r>
        <w:rPr>
          <w:rFonts w:hint="eastAsia" w:ascii="仿宋_GB2312" w:hAnsi="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lang w:eastAsia="zh-CN"/>
        </w:rPr>
        <w:t>资源</w:t>
      </w:r>
      <w:r>
        <w:rPr>
          <w:rFonts w:hint="eastAsia" w:ascii="仿宋_GB2312" w:hAnsi="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lang w:eastAsia="zh-CN"/>
        </w:rPr>
        <w:t>规划部门出具改建项目方案审查意见，核实改建项目外立面设计、总平布置。</w:t>
      </w:r>
      <w:r>
        <w:rPr>
          <w:rFonts w:hint="eastAsia" w:ascii="仿宋_GB2312" w:hAnsi="仿宋_GB2312" w:eastAsia="仿宋_GB2312" w:cs="仿宋_GB2312"/>
          <w:color w:val="auto"/>
          <w:sz w:val="32"/>
          <w:szCs w:val="32"/>
          <w:highlight w:val="none"/>
        </w:rPr>
        <w:t>改建项目不涉及土地权属变化，</w:t>
      </w:r>
      <w:r>
        <w:rPr>
          <w:rFonts w:hint="default"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rPr>
        <w:t>原项目已有用地手续等材料作为土地证明文件，不再办理用地手续。</w:t>
      </w:r>
    </w:p>
    <w:p w14:paraId="2458735D">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default"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eastAsia="zh-CN"/>
        </w:rPr>
        <w:t>2.</w:t>
      </w:r>
      <w:r>
        <w:rPr>
          <w:rFonts w:hint="default" w:ascii="仿宋_GB2312" w:hAnsi="仿宋_GB2312" w:eastAsia="仿宋_GB2312" w:cs="仿宋_GB2312"/>
          <w:b/>
          <w:bCs/>
          <w:color w:val="auto"/>
          <w:sz w:val="32"/>
          <w:szCs w:val="32"/>
          <w:highlight w:val="none"/>
        </w:rPr>
        <w:t>施工设计和审查</w:t>
      </w:r>
    </w:p>
    <w:p w14:paraId="2EF99AD5">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申请人根据改建项目认定书</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lang w:eastAsia="zh-CN"/>
        </w:rPr>
        <w:t>资源</w:t>
      </w:r>
      <w:r>
        <w:rPr>
          <w:rFonts w:hint="eastAsia" w:ascii="仿宋_GB2312" w:hAnsi="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lang w:eastAsia="zh-CN"/>
        </w:rPr>
        <w:t>规划部门出具的改建项目方案审查意见，</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val="en-US" w:eastAsia="zh-CN"/>
        </w:rPr>
        <w:t>有相应资质的</w:t>
      </w:r>
      <w:r>
        <w:rPr>
          <w:rFonts w:hint="eastAsia" w:ascii="仿宋_GB2312" w:hAnsi="仿宋_GB2312" w:eastAsia="仿宋_GB2312" w:cs="仿宋_GB2312"/>
          <w:color w:val="auto"/>
          <w:sz w:val="32"/>
          <w:szCs w:val="32"/>
          <w:highlight w:val="none"/>
        </w:rPr>
        <w:t>设计单位进行施工图设计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原建筑物的结构安全鉴定报告和消防</w:t>
      </w:r>
      <w:r>
        <w:rPr>
          <w:rFonts w:hint="eastAsia" w:ascii="仿宋_GB2312" w:hAnsi="仿宋_GB2312" w:eastAsia="仿宋_GB2312" w:cs="仿宋_GB2312"/>
          <w:color w:val="auto"/>
          <w:sz w:val="32"/>
          <w:szCs w:val="32"/>
          <w:highlight w:val="none"/>
          <w:lang w:eastAsia="zh-CN"/>
        </w:rPr>
        <w:t>技术可行性</w:t>
      </w:r>
      <w:r>
        <w:rPr>
          <w:rFonts w:hint="eastAsia" w:ascii="仿宋_GB2312" w:hAnsi="仿宋_GB2312" w:eastAsia="仿宋_GB2312" w:cs="仿宋_GB2312"/>
          <w:color w:val="auto"/>
          <w:sz w:val="32"/>
          <w:szCs w:val="32"/>
          <w:highlight w:val="none"/>
        </w:rPr>
        <w:t>评估报告应作为设计依据。</w:t>
      </w:r>
    </w:p>
    <w:p w14:paraId="2970EA64">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施工图设计完成后，按规定报送施工图审查机构审查，审查合格的，审查机构出具施工图审查合格成果文件。</w:t>
      </w:r>
    </w:p>
    <w:p w14:paraId="6F8367A3">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default"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eastAsia="zh-CN"/>
        </w:rPr>
        <w:t>3.</w:t>
      </w:r>
      <w:r>
        <w:rPr>
          <w:rFonts w:hint="default" w:ascii="仿宋_GB2312" w:hAnsi="仿宋_GB2312" w:eastAsia="仿宋_GB2312" w:cs="仿宋_GB2312"/>
          <w:b/>
          <w:bCs/>
          <w:color w:val="auto"/>
          <w:sz w:val="32"/>
          <w:szCs w:val="32"/>
          <w:highlight w:val="none"/>
        </w:rPr>
        <w:t>施工许可</w:t>
      </w:r>
    </w:p>
    <w:p w14:paraId="0709932A">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自然</w:t>
      </w:r>
      <w:r>
        <w:rPr>
          <w:rFonts w:hint="eastAsia" w:ascii="仿宋_GB2312" w:hAnsi="仿宋_GB2312" w:eastAsia="仿宋_GB2312" w:cs="仿宋_GB2312"/>
          <w:color w:val="auto"/>
          <w:sz w:val="32"/>
          <w:szCs w:val="32"/>
          <w:highlight w:val="none"/>
        </w:rPr>
        <w:t>资源</w:t>
      </w:r>
      <w:r>
        <w:rPr>
          <w:rFonts w:hint="eastAsia" w:ascii="仿宋_GB2312" w:hAnsi="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规划部门</w:t>
      </w:r>
      <w:r>
        <w:rPr>
          <w:rFonts w:hint="eastAsia" w:ascii="仿宋_GB2312" w:hAnsi="仿宋_GB2312" w:cs="仿宋_GB2312"/>
          <w:color w:val="auto"/>
          <w:sz w:val="32"/>
          <w:szCs w:val="32"/>
          <w:highlight w:val="none"/>
          <w:lang w:eastAsia="zh-CN"/>
        </w:rPr>
        <w:t>对项目改建方案</w:t>
      </w:r>
      <w:r>
        <w:rPr>
          <w:rFonts w:hint="eastAsia" w:ascii="仿宋_GB2312" w:hAnsi="仿宋_GB2312" w:eastAsia="仿宋_GB2312" w:cs="仿宋_GB2312"/>
          <w:color w:val="auto"/>
          <w:sz w:val="32"/>
          <w:szCs w:val="32"/>
          <w:highlight w:val="none"/>
        </w:rPr>
        <w:t>出具的</w:t>
      </w:r>
      <w:r>
        <w:rPr>
          <w:rFonts w:hint="eastAsia" w:ascii="仿宋_GB2312" w:hAnsi="仿宋_GB2312" w:eastAsia="仿宋_GB2312" w:cs="仿宋_GB2312"/>
          <w:color w:val="auto"/>
          <w:sz w:val="32"/>
          <w:szCs w:val="32"/>
          <w:highlight w:val="none"/>
          <w:lang w:eastAsia="zh-CN"/>
        </w:rPr>
        <w:t>审查</w:t>
      </w:r>
      <w:r>
        <w:rPr>
          <w:rFonts w:hint="eastAsia" w:ascii="仿宋_GB2312" w:hAnsi="仿宋_GB2312" w:eastAsia="仿宋_GB2312" w:cs="仿宋_GB2312"/>
          <w:color w:val="auto"/>
          <w:sz w:val="32"/>
          <w:szCs w:val="32"/>
          <w:highlight w:val="none"/>
        </w:rPr>
        <w:t>意见</w:t>
      </w:r>
      <w:r>
        <w:rPr>
          <w:rFonts w:hint="eastAsia" w:ascii="仿宋_GB2312" w:hAnsi="仿宋_GB2312" w:cs="仿宋_GB2312"/>
          <w:color w:val="auto"/>
          <w:sz w:val="32"/>
          <w:szCs w:val="32"/>
          <w:highlight w:val="none"/>
          <w:lang w:eastAsia="zh-CN"/>
        </w:rPr>
        <w:t>可作为</w:t>
      </w:r>
      <w:r>
        <w:rPr>
          <w:rFonts w:hint="eastAsia" w:ascii="仿宋_GB2312" w:hAnsi="仿宋_GB2312" w:eastAsia="仿宋_GB2312" w:cs="仿宋_GB2312"/>
          <w:color w:val="auto"/>
          <w:sz w:val="32"/>
          <w:szCs w:val="32"/>
          <w:highlight w:val="none"/>
        </w:rPr>
        <w:t>工程规划许可</w:t>
      </w:r>
      <w:r>
        <w:rPr>
          <w:rFonts w:hint="eastAsia"/>
          <w:color w:val="auto"/>
          <w:lang w:eastAsia="zh-CN"/>
        </w:rPr>
        <w:t>证明</w:t>
      </w:r>
      <w:r>
        <w:rPr>
          <w:rFonts w:hint="eastAsia" w:ascii="仿宋_GB2312" w:hAnsi="仿宋_GB2312" w:cs="仿宋_GB2312"/>
          <w:color w:val="auto"/>
          <w:sz w:val="32"/>
          <w:szCs w:val="32"/>
          <w:highlight w:val="none"/>
          <w:lang w:eastAsia="zh-CN"/>
        </w:rPr>
        <w:t>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w:t>
      </w:r>
      <w:r>
        <w:rPr>
          <w:rFonts w:hint="eastAsia" w:ascii="仿宋_GB2312" w:hAnsi="仿宋_GB2312" w:cs="仿宋_GB2312"/>
          <w:color w:val="auto"/>
          <w:sz w:val="32"/>
          <w:szCs w:val="32"/>
          <w:highlight w:val="none"/>
          <w:lang w:eastAsia="zh-CN"/>
        </w:rPr>
        <w:t>住建</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主管部门</w:t>
      </w:r>
      <w:r>
        <w:rPr>
          <w:rFonts w:hint="eastAsia" w:ascii="仿宋_GB2312" w:hAnsi="仿宋_GB2312" w:eastAsia="仿宋_GB2312" w:cs="仿宋_GB2312"/>
          <w:color w:val="auto"/>
          <w:sz w:val="32"/>
          <w:szCs w:val="32"/>
          <w:highlight w:val="none"/>
          <w:lang w:eastAsia="zh-CN"/>
        </w:rPr>
        <w:t>按规定</w:t>
      </w:r>
      <w:r>
        <w:rPr>
          <w:rFonts w:hint="eastAsia" w:ascii="仿宋_GB2312" w:hAnsi="仿宋_GB2312" w:eastAsia="仿宋_GB2312" w:cs="仿宋_GB2312"/>
          <w:color w:val="auto"/>
          <w:sz w:val="32"/>
          <w:szCs w:val="32"/>
          <w:highlight w:val="none"/>
        </w:rPr>
        <w:t>核发施工许可证，并纳入质量安全监督。</w:t>
      </w:r>
      <w:r>
        <w:rPr>
          <w:rFonts w:hint="eastAsia" w:ascii="仿宋_GB2312" w:hAnsi="仿宋_GB2312" w:eastAsia="仿宋_GB2312" w:cs="仿宋_GB2312"/>
          <w:color w:val="auto"/>
          <w:sz w:val="32"/>
          <w:szCs w:val="32"/>
          <w:highlight w:val="none"/>
          <w:lang w:eastAsia="zh-CN"/>
        </w:rPr>
        <w:t>申请人</w:t>
      </w:r>
      <w:r>
        <w:rPr>
          <w:rFonts w:hint="eastAsia" w:ascii="仿宋_GB2312" w:hAnsi="仿宋_GB2312" w:eastAsia="仿宋_GB2312" w:cs="仿宋_GB2312"/>
          <w:color w:val="auto"/>
          <w:sz w:val="32"/>
          <w:szCs w:val="32"/>
          <w:highlight w:val="none"/>
        </w:rPr>
        <w:t>应当依法选择具备资质的施工单位。</w:t>
      </w:r>
    </w:p>
    <w:p w14:paraId="645248ED">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default" w:ascii="仿宋_GB2312" w:hAnsi="仿宋_GB2312" w:eastAsia="仿宋_GB2312" w:cs="仿宋_GB2312"/>
          <w:b/>
          <w:bCs/>
          <w:color w:val="auto"/>
          <w:sz w:val="32"/>
          <w:szCs w:val="32"/>
          <w:highlight w:val="none"/>
          <w:shd w:val="clear" w:color="auto" w:fill="auto"/>
        </w:rPr>
      </w:pPr>
      <w:r>
        <w:rPr>
          <w:rFonts w:hint="default" w:ascii="仿宋_GB2312" w:hAnsi="仿宋_GB2312" w:eastAsia="仿宋_GB2312" w:cs="仿宋_GB2312"/>
          <w:b/>
          <w:bCs/>
          <w:color w:val="auto"/>
          <w:sz w:val="32"/>
          <w:szCs w:val="32"/>
          <w:highlight w:val="none"/>
          <w:shd w:val="clear" w:color="auto" w:fill="auto"/>
          <w:lang w:eastAsia="zh-CN"/>
        </w:rPr>
        <w:t>4.</w:t>
      </w:r>
      <w:r>
        <w:rPr>
          <w:rFonts w:hint="default" w:ascii="仿宋_GB2312" w:hAnsi="仿宋_GB2312" w:eastAsia="仿宋_GB2312" w:cs="仿宋_GB2312"/>
          <w:b/>
          <w:bCs/>
          <w:color w:val="auto"/>
          <w:sz w:val="32"/>
          <w:szCs w:val="32"/>
          <w:highlight w:val="none"/>
          <w:shd w:val="clear" w:color="auto" w:fill="auto"/>
        </w:rPr>
        <w:t>项目验收</w:t>
      </w:r>
    </w:p>
    <w:p w14:paraId="6645930B">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项目改建</w:t>
      </w:r>
      <w:r>
        <w:rPr>
          <w:rFonts w:hint="eastAsia" w:ascii="仿宋_GB2312" w:hAnsi="仿宋_GB2312" w:cs="仿宋_GB2312"/>
          <w:color w:val="auto"/>
          <w:sz w:val="32"/>
          <w:szCs w:val="32"/>
          <w:highlight w:val="none"/>
          <w:shd w:val="clear" w:color="auto" w:fill="auto"/>
          <w:lang w:eastAsia="zh-CN"/>
        </w:rPr>
        <w:t>工程竣工</w:t>
      </w:r>
      <w:r>
        <w:rPr>
          <w:rFonts w:hint="eastAsia" w:ascii="仿宋_GB2312" w:hAnsi="仿宋_GB2312" w:eastAsia="仿宋_GB2312" w:cs="仿宋_GB2312"/>
          <w:color w:val="auto"/>
          <w:sz w:val="32"/>
          <w:szCs w:val="32"/>
          <w:highlight w:val="none"/>
          <w:shd w:val="clear" w:color="auto" w:fill="auto"/>
        </w:rPr>
        <w:t>后，</w:t>
      </w:r>
      <w:r>
        <w:rPr>
          <w:rFonts w:hint="eastAsia" w:ascii="仿宋_GB2312" w:hAnsi="仿宋_GB2312" w:eastAsia="仿宋_GB2312" w:cs="仿宋_GB2312"/>
          <w:color w:val="auto"/>
          <w:sz w:val="32"/>
          <w:szCs w:val="32"/>
          <w:highlight w:val="none"/>
          <w:shd w:val="clear" w:color="auto" w:fill="auto"/>
          <w:lang w:eastAsia="zh-CN"/>
        </w:rPr>
        <w:t>申请人</w:t>
      </w:r>
      <w:r>
        <w:rPr>
          <w:rFonts w:hint="eastAsia" w:ascii="仿宋_GB2312" w:hAnsi="仿宋_GB2312" w:cs="仿宋_GB2312"/>
          <w:color w:val="auto"/>
          <w:sz w:val="32"/>
          <w:szCs w:val="32"/>
          <w:highlight w:val="none"/>
          <w:shd w:val="clear" w:color="auto" w:fill="auto"/>
          <w:lang w:eastAsia="zh-CN"/>
        </w:rPr>
        <w:t>应</w:t>
      </w:r>
      <w:r>
        <w:rPr>
          <w:rFonts w:hint="eastAsia" w:ascii="仿宋_GB2312" w:hAnsi="仿宋_GB2312" w:eastAsia="仿宋_GB2312" w:cs="仿宋_GB2312"/>
          <w:color w:val="auto"/>
          <w:sz w:val="32"/>
          <w:szCs w:val="32"/>
          <w:highlight w:val="none"/>
          <w:shd w:val="clear" w:color="auto" w:fill="auto"/>
        </w:rPr>
        <w:t>向受理单位申请</w:t>
      </w:r>
      <w:r>
        <w:rPr>
          <w:rFonts w:hint="eastAsia" w:ascii="仿宋_GB2312" w:hAnsi="仿宋_GB2312" w:eastAsia="仿宋_GB2312" w:cs="仿宋_GB2312"/>
          <w:color w:val="auto"/>
          <w:sz w:val="32"/>
          <w:szCs w:val="32"/>
          <w:highlight w:val="none"/>
          <w:shd w:val="clear" w:color="auto" w:fill="auto"/>
          <w:lang w:eastAsia="zh-CN"/>
        </w:rPr>
        <w:t>项目</w:t>
      </w:r>
      <w:r>
        <w:rPr>
          <w:rFonts w:hint="eastAsia" w:ascii="仿宋_GB2312" w:hAnsi="仿宋_GB2312" w:eastAsia="仿宋_GB2312" w:cs="仿宋_GB2312"/>
          <w:color w:val="auto"/>
          <w:sz w:val="32"/>
          <w:szCs w:val="32"/>
          <w:highlight w:val="none"/>
          <w:shd w:val="clear" w:color="auto" w:fill="auto"/>
        </w:rPr>
        <w:t>验收</w:t>
      </w:r>
      <w:r>
        <w:rPr>
          <w:rFonts w:hint="eastAsia" w:ascii="仿宋_GB2312" w:hAnsi="仿宋_GB2312" w:cs="仿宋_GB2312"/>
          <w:color w:val="auto"/>
          <w:sz w:val="32"/>
          <w:szCs w:val="32"/>
          <w:highlight w:val="none"/>
          <w:shd w:val="clear" w:color="auto" w:fill="auto"/>
          <w:lang w:eastAsia="zh-CN"/>
        </w:rPr>
        <w:t>，并提供相关材料</w:t>
      </w:r>
      <w:r>
        <w:rPr>
          <w:rFonts w:hint="eastAsia" w:ascii="仿宋_GB2312" w:hAnsi="仿宋_GB2312" w:eastAsia="仿宋_GB2312" w:cs="仿宋_GB2312"/>
          <w:color w:val="auto"/>
          <w:sz w:val="32"/>
          <w:szCs w:val="32"/>
          <w:highlight w:val="none"/>
          <w:shd w:val="clear" w:color="auto" w:fill="auto"/>
        </w:rPr>
        <w:t>。由区保租办组织</w:t>
      </w:r>
      <w:r>
        <w:rPr>
          <w:rFonts w:hint="eastAsia" w:ascii="仿宋_GB2312" w:hAnsi="仿宋_GB2312" w:cs="仿宋_GB2312"/>
          <w:color w:val="auto"/>
          <w:sz w:val="32"/>
          <w:szCs w:val="32"/>
          <w:highlight w:val="none"/>
          <w:shd w:val="clear" w:color="auto" w:fill="auto"/>
          <w:lang w:eastAsia="zh-CN"/>
        </w:rPr>
        <w:t>自然</w:t>
      </w:r>
      <w:r>
        <w:rPr>
          <w:rFonts w:hint="eastAsia" w:ascii="仿宋_GB2312" w:hAnsi="仿宋" w:eastAsia="仿宋_GB2312" w:cs="Times New Roman"/>
          <w:color w:val="auto"/>
          <w:sz w:val="32"/>
          <w:szCs w:val="32"/>
          <w:highlight w:val="none"/>
          <w:lang w:val="en-US" w:eastAsia="zh-CN"/>
        </w:rPr>
        <w:t>资源</w:t>
      </w:r>
      <w:r>
        <w:rPr>
          <w:rFonts w:hint="eastAsia" w:ascii="仿宋_GB2312" w:hAnsi="仿宋" w:cs="Times New Roman"/>
          <w:color w:val="auto"/>
          <w:sz w:val="32"/>
          <w:szCs w:val="32"/>
          <w:highlight w:val="none"/>
          <w:lang w:val="en-US" w:eastAsia="zh-CN"/>
        </w:rPr>
        <w:t>和</w:t>
      </w:r>
      <w:r>
        <w:rPr>
          <w:rFonts w:hint="eastAsia" w:ascii="仿宋_GB2312" w:hAnsi="仿宋" w:eastAsia="仿宋_GB2312" w:cs="Times New Roman"/>
          <w:color w:val="auto"/>
          <w:sz w:val="32"/>
          <w:szCs w:val="32"/>
          <w:highlight w:val="none"/>
        </w:rPr>
        <w:t>规划、</w:t>
      </w:r>
      <w:r>
        <w:rPr>
          <w:rFonts w:hint="eastAsia" w:ascii="仿宋_GB2312" w:hAnsi="仿宋" w:cs="Times New Roman"/>
          <w:color w:val="auto"/>
          <w:sz w:val="32"/>
          <w:szCs w:val="32"/>
          <w:highlight w:val="none"/>
          <w:lang w:eastAsia="zh-CN"/>
        </w:rPr>
        <w:t>住建</w:t>
      </w:r>
      <w:r>
        <w:rPr>
          <w:rFonts w:hint="eastAsia" w:ascii="仿宋_GB2312" w:hAnsi="仿宋" w:eastAsia="仿宋_GB2312" w:cs="Times New Roman"/>
          <w:color w:val="auto"/>
          <w:sz w:val="32"/>
          <w:szCs w:val="32"/>
          <w:highlight w:val="none"/>
        </w:rPr>
        <w:t>等部门</w:t>
      </w:r>
      <w:r>
        <w:rPr>
          <w:rFonts w:hint="eastAsia" w:ascii="仿宋_GB2312" w:hAnsi="仿宋_GB2312" w:eastAsia="仿宋_GB2312" w:cs="仿宋_GB2312"/>
          <w:color w:val="auto"/>
          <w:sz w:val="32"/>
          <w:szCs w:val="32"/>
          <w:highlight w:val="none"/>
          <w:shd w:val="clear" w:color="auto" w:fill="auto"/>
        </w:rPr>
        <w:t>开展联合验收，各部门按职责出具</w:t>
      </w:r>
      <w:r>
        <w:rPr>
          <w:rFonts w:hint="eastAsia" w:ascii="仿宋_GB2312" w:hAnsi="仿宋_GB2312" w:cs="仿宋_GB2312"/>
          <w:color w:val="auto"/>
          <w:sz w:val="32"/>
          <w:szCs w:val="32"/>
          <w:highlight w:val="none"/>
          <w:shd w:val="clear" w:color="auto" w:fill="auto"/>
          <w:lang w:val="en-US" w:eastAsia="zh-CN"/>
        </w:rPr>
        <w:t>相关</w:t>
      </w:r>
      <w:r>
        <w:rPr>
          <w:rFonts w:hint="eastAsia" w:ascii="仿宋_GB2312" w:hAnsi="仿宋_GB2312" w:eastAsia="仿宋_GB2312" w:cs="仿宋_GB2312"/>
          <w:color w:val="auto"/>
          <w:sz w:val="32"/>
          <w:szCs w:val="32"/>
          <w:highlight w:val="none"/>
          <w:shd w:val="clear" w:color="auto" w:fill="auto"/>
        </w:rPr>
        <w:t>意见。</w:t>
      </w:r>
    </w:p>
    <w:p w14:paraId="6AA0F31F">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、项目</w:t>
      </w:r>
      <w:r>
        <w:rPr>
          <w:rFonts w:hint="eastAsia" w:ascii="黑体" w:hAnsi="黑体" w:eastAsia="黑体"/>
          <w:color w:val="auto"/>
          <w:sz w:val="32"/>
          <w:szCs w:val="32"/>
          <w:highlight w:val="none"/>
          <w:lang w:val="en-US" w:eastAsia="zh-CN"/>
        </w:rPr>
        <w:t>监管</w:t>
      </w:r>
    </w:p>
    <w:p w14:paraId="160928AB">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outlineLvl w:val="9"/>
        <w:rPr>
          <w:rFonts w:hint="eastAsia" w:ascii="仿宋_GB2312" w:hAnsi="仿宋_GB2312" w:eastAsia="仿宋_GB2312" w:cs="仿宋_GB2312"/>
          <w:color w:val="auto"/>
          <w:spacing w:val="-8"/>
          <w:sz w:val="32"/>
          <w:szCs w:val="32"/>
          <w:highlight w:val="none"/>
        </w:rPr>
      </w:pPr>
      <w:r>
        <w:rPr>
          <w:rFonts w:hint="eastAsia" w:ascii="楷体_GB2312" w:hAnsi="楷体_GB2312" w:eastAsia="楷体_GB2312" w:cs="楷体_GB2312"/>
          <w:b/>
          <w:bCs/>
          <w:color w:val="auto"/>
          <w:kern w:val="0"/>
          <w:sz w:val="32"/>
          <w:szCs w:val="32"/>
          <w:highlight w:val="none"/>
        </w:rPr>
        <w:t>（一）</w:t>
      </w:r>
      <w:r>
        <w:rPr>
          <w:rFonts w:hint="eastAsia" w:ascii="楷体_GB2312" w:hAnsi="楷体_GB2312" w:eastAsia="楷体_GB2312" w:cs="楷体_GB2312"/>
          <w:b/>
          <w:bCs/>
          <w:color w:val="auto"/>
          <w:kern w:val="0"/>
          <w:sz w:val="32"/>
          <w:szCs w:val="32"/>
          <w:highlight w:val="none"/>
          <w:lang w:eastAsia="zh-CN"/>
        </w:rPr>
        <w:t>强化</w:t>
      </w:r>
      <w:r>
        <w:rPr>
          <w:rFonts w:hint="eastAsia" w:ascii="楷体_GB2312" w:hAnsi="楷体_GB2312" w:eastAsia="楷体_GB2312" w:cs="楷体_GB2312"/>
          <w:b/>
          <w:bCs/>
          <w:color w:val="auto"/>
          <w:kern w:val="0"/>
          <w:sz w:val="32"/>
          <w:szCs w:val="32"/>
          <w:highlight w:val="none"/>
        </w:rPr>
        <w:t>日常监管。</w:t>
      </w:r>
      <w:r>
        <w:rPr>
          <w:rFonts w:hint="eastAsia" w:ascii="仿宋_GB2312" w:hAnsi="仿宋" w:eastAsia="仿宋_GB2312" w:cs="宋体"/>
          <w:color w:val="auto"/>
          <w:sz w:val="32"/>
          <w:szCs w:val="32"/>
          <w:highlight w:val="none"/>
          <w:lang w:eastAsia="zh-CN"/>
        </w:rPr>
        <w:t>申请人</w:t>
      </w:r>
      <w:r>
        <w:rPr>
          <w:rFonts w:hint="eastAsia" w:ascii="仿宋_GB2312" w:hAnsi="仿宋" w:eastAsia="仿宋_GB2312"/>
          <w:color w:val="auto"/>
          <w:sz w:val="32"/>
          <w:szCs w:val="32"/>
          <w:highlight w:val="none"/>
        </w:rPr>
        <w:t>可自行成立住房租赁机构，也可委托专业化住房租赁机构实施日常经营管理。</w:t>
      </w:r>
      <w:r>
        <w:rPr>
          <w:rFonts w:hint="eastAsia" w:ascii="仿宋_GB2312" w:hAnsi="仿宋" w:eastAsia="仿宋_GB2312"/>
          <w:color w:val="auto"/>
          <w:sz w:val="32"/>
          <w:szCs w:val="32"/>
          <w:highlight w:val="none"/>
          <w:lang w:val="en-US" w:eastAsia="zh-CN"/>
        </w:rPr>
        <w:t>区房管部门要加强对改建项目出租、运营等的监管，建立日常巡查检查机制，原则上每年对本辖区内改建项目进行全覆盖检查不少于一次，并将检查结果向社会公众公示。</w:t>
      </w:r>
      <w:r>
        <w:rPr>
          <w:rFonts w:hint="eastAsia" w:ascii="仿宋_GB2312" w:hAnsi="仿宋_GB2312" w:eastAsia="仿宋_GB2312" w:cs="仿宋_GB2312"/>
          <w:color w:val="auto"/>
          <w:spacing w:val="-8"/>
          <w:sz w:val="32"/>
          <w:szCs w:val="32"/>
          <w:highlight w:val="none"/>
          <w:u w:val="none"/>
        </w:rPr>
        <w:t>改建</w:t>
      </w:r>
      <w:r>
        <w:rPr>
          <w:rFonts w:hint="default" w:ascii="仿宋_GB2312" w:hAnsi="仿宋_GB2312" w:eastAsia="仿宋_GB2312" w:cs="仿宋_GB2312"/>
          <w:color w:val="auto"/>
          <w:spacing w:val="-8"/>
          <w:sz w:val="32"/>
          <w:szCs w:val="32"/>
          <w:highlight w:val="none"/>
          <w:u w:val="none"/>
          <w:lang w:eastAsia="zh-CN"/>
        </w:rPr>
        <w:t>项目需</w:t>
      </w:r>
      <w:r>
        <w:rPr>
          <w:rFonts w:hint="eastAsia" w:ascii="仿宋_GB2312" w:hAnsi="仿宋_GB2312" w:eastAsia="仿宋_GB2312" w:cs="仿宋_GB2312"/>
          <w:color w:val="auto"/>
          <w:spacing w:val="-8"/>
          <w:sz w:val="32"/>
          <w:szCs w:val="32"/>
          <w:highlight w:val="none"/>
          <w:u w:val="none"/>
        </w:rPr>
        <w:t>退出</w:t>
      </w:r>
      <w:r>
        <w:rPr>
          <w:rFonts w:hint="default" w:ascii="仿宋_GB2312" w:hAnsi="仿宋_GB2312" w:eastAsia="仿宋_GB2312" w:cs="仿宋_GB2312"/>
          <w:color w:val="auto"/>
          <w:spacing w:val="-8"/>
          <w:sz w:val="32"/>
          <w:szCs w:val="32"/>
          <w:highlight w:val="none"/>
          <w:u w:val="none"/>
        </w:rPr>
        <w:t>保障性租赁住房</w:t>
      </w:r>
      <w:r>
        <w:rPr>
          <w:rFonts w:hint="eastAsia" w:ascii="仿宋_GB2312" w:hAnsi="仿宋_GB2312" w:eastAsia="仿宋_GB2312" w:cs="仿宋_GB2312"/>
          <w:color w:val="auto"/>
          <w:spacing w:val="-8"/>
          <w:sz w:val="32"/>
          <w:szCs w:val="32"/>
          <w:highlight w:val="none"/>
          <w:u w:val="none"/>
        </w:rPr>
        <w:t>的</w:t>
      </w:r>
      <w:r>
        <w:rPr>
          <w:rFonts w:hint="eastAsia" w:ascii="仿宋_GB2312" w:hAnsi="仿宋_GB2312" w:eastAsia="仿宋_GB2312" w:cs="仿宋_GB2312"/>
          <w:color w:val="auto"/>
          <w:spacing w:val="-8"/>
          <w:sz w:val="32"/>
          <w:szCs w:val="32"/>
          <w:highlight w:val="none"/>
        </w:rPr>
        <w:t>，产权人、实施主体和运营主体应</w:t>
      </w:r>
      <w:r>
        <w:rPr>
          <w:rFonts w:hint="default" w:ascii="仿宋_GB2312" w:hAnsi="仿宋_GB2312" w:eastAsia="仿宋_GB2312" w:cs="仿宋_GB2312"/>
          <w:color w:val="auto"/>
          <w:spacing w:val="-8"/>
          <w:sz w:val="32"/>
          <w:szCs w:val="32"/>
          <w:highlight w:val="none"/>
        </w:rPr>
        <w:t>提前</w:t>
      </w:r>
      <w:r>
        <w:rPr>
          <w:rFonts w:hint="eastAsia" w:ascii="仿宋_GB2312" w:hAnsi="仿宋_GB2312" w:eastAsia="仿宋_GB2312" w:cs="仿宋_GB2312"/>
          <w:color w:val="auto"/>
          <w:spacing w:val="-8"/>
          <w:sz w:val="32"/>
          <w:szCs w:val="32"/>
          <w:highlight w:val="none"/>
        </w:rPr>
        <w:t>与承租人积极协商</w:t>
      </w:r>
      <w:r>
        <w:rPr>
          <w:rFonts w:hint="default" w:ascii="仿宋_GB2312" w:hAnsi="仿宋_GB2312" w:eastAsia="仿宋_GB2312" w:cs="仿宋_GB2312"/>
          <w:color w:val="auto"/>
          <w:spacing w:val="-8"/>
          <w:sz w:val="32"/>
          <w:szCs w:val="32"/>
          <w:highlight w:val="none"/>
          <w:lang w:eastAsia="zh-CN"/>
        </w:rPr>
        <w:t>并</w:t>
      </w:r>
      <w:r>
        <w:rPr>
          <w:rFonts w:hint="eastAsia" w:ascii="仿宋_GB2312" w:hAnsi="仿宋_GB2312" w:eastAsia="仿宋_GB2312" w:cs="仿宋_GB2312"/>
          <w:color w:val="auto"/>
          <w:spacing w:val="-8"/>
          <w:sz w:val="32"/>
          <w:szCs w:val="32"/>
          <w:highlight w:val="none"/>
        </w:rPr>
        <w:t>达成一致意见后</w:t>
      </w:r>
      <w:r>
        <w:rPr>
          <w:rFonts w:hint="default"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8"/>
          <w:sz w:val="32"/>
          <w:szCs w:val="32"/>
          <w:highlight w:val="none"/>
        </w:rPr>
        <w:t>方可向</w:t>
      </w:r>
      <w:r>
        <w:rPr>
          <w:rFonts w:hint="eastAsia" w:ascii="仿宋_GB2312" w:hAnsi="仿宋_GB2312" w:eastAsia="仿宋_GB2312" w:cs="仿宋_GB2312"/>
          <w:color w:val="auto"/>
          <w:spacing w:val="-8"/>
          <w:sz w:val="32"/>
          <w:szCs w:val="32"/>
          <w:highlight w:val="none"/>
          <w:lang w:val="en-US" w:eastAsia="zh-CN"/>
        </w:rPr>
        <w:t>受理单位申请退</w:t>
      </w:r>
      <w:r>
        <w:rPr>
          <w:rFonts w:hint="eastAsia" w:ascii="仿宋_GB2312" w:hAnsi="仿宋_GB2312" w:eastAsia="仿宋_GB2312" w:cs="仿宋_GB2312"/>
          <w:color w:val="auto"/>
          <w:spacing w:val="-8"/>
          <w:sz w:val="32"/>
          <w:szCs w:val="32"/>
          <w:highlight w:val="none"/>
        </w:rPr>
        <w:t>出。经同意退出后，</w:t>
      </w:r>
      <w:r>
        <w:rPr>
          <w:rFonts w:hint="eastAsia" w:ascii="仿宋_GB2312" w:hAnsi="仿宋_GB2312" w:eastAsia="仿宋_GB2312" w:cs="仿宋_GB2312"/>
          <w:color w:val="auto"/>
          <w:spacing w:val="-8"/>
          <w:sz w:val="32"/>
          <w:szCs w:val="32"/>
          <w:highlight w:val="none"/>
          <w:lang w:val="en-US" w:eastAsia="zh-CN"/>
        </w:rPr>
        <w:t>受理单位应将项目情况</w:t>
      </w:r>
      <w:r>
        <w:rPr>
          <w:rFonts w:hint="eastAsia" w:ascii="仿宋_GB2312" w:hAnsi="仿宋_GB2312" w:eastAsia="仿宋_GB2312" w:cs="仿宋_GB2312"/>
          <w:color w:val="auto"/>
          <w:spacing w:val="-8"/>
          <w:sz w:val="32"/>
          <w:szCs w:val="32"/>
          <w:highlight w:val="none"/>
        </w:rPr>
        <w:t>抄送</w:t>
      </w:r>
      <w:r>
        <w:rPr>
          <w:rFonts w:hint="eastAsia" w:ascii="仿宋_GB2312" w:hAnsi="仿宋_GB2312" w:cs="仿宋_GB2312"/>
          <w:color w:val="auto"/>
          <w:spacing w:val="-8"/>
          <w:sz w:val="32"/>
          <w:szCs w:val="32"/>
          <w:highlight w:val="none"/>
          <w:lang w:val="en-US" w:eastAsia="zh-CN"/>
        </w:rPr>
        <w:t>自然资源和规划</w:t>
      </w:r>
      <w:r>
        <w:rPr>
          <w:rFonts w:hint="eastAsia" w:ascii="仿宋_GB2312" w:hAnsi="仿宋_GB2312" w:eastAsia="仿宋_GB2312" w:cs="仿宋_GB2312"/>
          <w:color w:val="auto"/>
          <w:spacing w:val="-8"/>
          <w:sz w:val="32"/>
          <w:szCs w:val="32"/>
          <w:highlight w:val="none"/>
          <w:lang w:val="en-US" w:eastAsia="zh-CN"/>
        </w:rPr>
        <w:t>、税务、供水、供电等部门（单位），</w:t>
      </w:r>
      <w:r>
        <w:rPr>
          <w:rFonts w:hint="default" w:ascii="仿宋_GB2312" w:hAnsi="仿宋_GB2312" w:eastAsia="仿宋_GB2312" w:cs="仿宋_GB2312"/>
          <w:color w:val="auto"/>
          <w:spacing w:val="-8"/>
          <w:sz w:val="32"/>
          <w:szCs w:val="32"/>
          <w:highlight w:val="none"/>
          <w:u w:val="none"/>
          <w:lang w:eastAsia="zh-CN"/>
        </w:rPr>
        <w:t>明确该项目</w:t>
      </w:r>
      <w:r>
        <w:rPr>
          <w:rFonts w:hint="eastAsia" w:ascii="仿宋_GB2312" w:hAnsi="仿宋_GB2312" w:eastAsia="仿宋_GB2312" w:cs="仿宋_GB2312"/>
          <w:color w:val="auto"/>
          <w:spacing w:val="-8"/>
          <w:sz w:val="32"/>
          <w:szCs w:val="32"/>
          <w:highlight w:val="none"/>
          <w:lang w:eastAsia="zh-CN"/>
        </w:rPr>
        <w:t>不再享受税收及水电气价格优惠</w:t>
      </w:r>
      <w:r>
        <w:rPr>
          <w:rFonts w:hint="eastAsia" w:ascii="仿宋_GB2312" w:hAnsi="仿宋_GB2312" w:eastAsia="仿宋_GB2312" w:cs="仿宋_GB2312"/>
          <w:color w:val="auto"/>
          <w:spacing w:val="-8"/>
          <w:sz w:val="32"/>
          <w:szCs w:val="32"/>
          <w:highlight w:val="none"/>
        </w:rPr>
        <w:t>。</w:t>
      </w:r>
    </w:p>
    <w:p w14:paraId="453C5D8C">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9" w:firstLineChars="200"/>
        <w:jc w:val="both"/>
        <w:textAlignment w:val="auto"/>
        <w:rPr>
          <w:rFonts w:hint="eastAsia" w:ascii="仿宋_GB2312" w:hAnsi="仿宋_GB2312" w:eastAsia="仿宋_GB2312" w:cs="仿宋_GB2312"/>
          <w:color w:val="auto"/>
          <w:spacing w:val="-8"/>
          <w:sz w:val="32"/>
          <w:szCs w:val="32"/>
          <w:highlight w:val="none"/>
        </w:rPr>
      </w:pPr>
      <w:r>
        <w:rPr>
          <w:rFonts w:hint="eastAsia" w:ascii="楷体_GB2312" w:hAnsi="楷体_GB2312" w:eastAsia="楷体_GB2312" w:cs="楷体_GB2312"/>
          <w:b/>
          <w:bCs/>
          <w:color w:val="auto"/>
          <w:kern w:val="0"/>
          <w:sz w:val="32"/>
          <w:szCs w:val="32"/>
          <w:highlight w:val="none"/>
        </w:rPr>
        <w:t>（二）</w:t>
      </w:r>
      <w:r>
        <w:rPr>
          <w:rFonts w:hint="eastAsia" w:ascii="楷体_GB2312" w:hAnsi="楷体_GB2312" w:eastAsia="楷体_GB2312" w:cs="楷体_GB2312"/>
          <w:b/>
          <w:bCs/>
          <w:color w:val="auto"/>
          <w:spacing w:val="-6"/>
          <w:kern w:val="0"/>
          <w:sz w:val="32"/>
          <w:szCs w:val="32"/>
          <w:highlight w:val="none"/>
        </w:rPr>
        <w:t>落实安全责任。</w:t>
      </w:r>
      <w:r>
        <w:rPr>
          <w:rFonts w:hint="eastAsia" w:ascii="仿宋_GB2312" w:hAnsi="仿宋_GB2312" w:eastAsia="仿宋_GB2312" w:cs="仿宋_GB2312"/>
          <w:color w:val="auto"/>
          <w:spacing w:val="-8"/>
          <w:sz w:val="32"/>
          <w:szCs w:val="32"/>
          <w:highlight w:val="none"/>
        </w:rPr>
        <w:t>改建项目不动产权利人应当承担房屋使用安全主体责任，改建项目实施主体和运营主体依法承担相应安全责任。</w:t>
      </w:r>
      <w:r>
        <w:rPr>
          <w:rFonts w:hint="eastAsia" w:ascii="仿宋_GB2312" w:hAnsi="仿宋_GB2312" w:eastAsia="仿宋_GB2312" w:cs="仿宋_GB2312"/>
          <w:color w:val="auto"/>
          <w:spacing w:val="-8"/>
          <w:sz w:val="32"/>
          <w:szCs w:val="32"/>
          <w:highlight w:val="none"/>
          <w:u w:val="none"/>
          <w:lang w:val="en-US" w:eastAsia="zh-CN"/>
        </w:rPr>
        <w:t>安全鉴定、消防评估机构及设计、施工、监理等单位对项目安全、质量</w:t>
      </w:r>
      <w:r>
        <w:rPr>
          <w:rFonts w:hint="default" w:ascii="仿宋_GB2312" w:hAnsi="仿宋_GB2312" w:eastAsia="仿宋_GB2312" w:cs="仿宋_GB2312"/>
          <w:color w:val="auto"/>
          <w:spacing w:val="-8"/>
          <w:sz w:val="32"/>
          <w:szCs w:val="32"/>
          <w:highlight w:val="none"/>
          <w:u w:val="none"/>
          <w:lang w:eastAsia="zh-CN"/>
        </w:rPr>
        <w:t>负</w:t>
      </w:r>
      <w:r>
        <w:rPr>
          <w:rFonts w:hint="eastAsia" w:ascii="仿宋_GB2312" w:hAnsi="仿宋_GB2312" w:eastAsia="仿宋_GB2312" w:cs="仿宋_GB2312"/>
          <w:color w:val="auto"/>
          <w:spacing w:val="-8"/>
          <w:sz w:val="32"/>
          <w:szCs w:val="32"/>
          <w:highlight w:val="none"/>
          <w:u w:val="none"/>
          <w:lang w:val="en-US" w:eastAsia="zh-CN"/>
        </w:rPr>
        <w:t>终身</w:t>
      </w:r>
      <w:r>
        <w:rPr>
          <w:rFonts w:hint="default" w:ascii="仿宋_GB2312" w:hAnsi="仿宋_GB2312" w:eastAsia="仿宋_GB2312" w:cs="仿宋_GB2312"/>
          <w:color w:val="auto"/>
          <w:spacing w:val="-8"/>
          <w:sz w:val="32"/>
          <w:szCs w:val="32"/>
          <w:highlight w:val="none"/>
          <w:u w:val="none"/>
          <w:lang w:eastAsia="zh-CN"/>
        </w:rPr>
        <w:t>责任</w:t>
      </w:r>
      <w:r>
        <w:rPr>
          <w:rFonts w:hint="eastAsia" w:ascii="仿宋_GB2312" w:hAnsi="仿宋_GB2312" w:eastAsia="仿宋_GB2312" w:cs="仿宋_GB2312"/>
          <w:color w:val="auto"/>
          <w:spacing w:val="-8"/>
          <w:sz w:val="32"/>
          <w:szCs w:val="32"/>
          <w:highlight w:val="none"/>
          <w:lang w:val="en-US" w:eastAsia="zh-CN"/>
        </w:rPr>
        <w:t>。</w:t>
      </w:r>
      <w:r>
        <w:rPr>
          <w:rFonts w:hint="eastAsia" w:ascii="仿宋_GB2312" w:hAnsi="仿宋_GB2312" w:eastAsia="仿宋_GB2312" w:cs="仿宋_GB2312"/>
          <w:color w:val="auto"/>
          <w:spacing w:val="-8"/>
          <w:sz w:val="32"/>
          <w:szCs w:val="32"/>
          <w:highlight w:val="none"/>
        </w:rPr>
        <w:t>改建项目运营主体应当建立完善的房屋安全使用管理和突发事件应急预警处置制度，定期对房屋安全进行检查，确保租赁住房符合运营维护管理相关要求；落实消防安全责任制，配备符合规定的消防设施、器材，保持疏散通道、安全出口、消防车通道畅通，定期开展消防安全检查，确保房屋住用安全。</w:t>
      </w:r>
    </w:p>
    <w:p w14:paraId="219F4F5A">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kern w:val="0"/>
          <w:sz w:val="32"/>
          <w:szCs w:val="32"/>
          <w:highlight w:val="none"/>
        </w:rPr>
        <w:t>、</w:t>
      </w:r>
      <w:r>
        <w:rPr>
          <w:rFonts w:hint="eastAsia" w:ascii="黑体" w:hAnsi="黑体" w:eastAsia="黑体" w:cs="黑体"/>
          <w:color w:val="auto"/>
          <w:kern w:val="0"/>
          <w:sz w:val="32"/>
          <w:szCs w:val="32"/>
          <w:highlight w:val="none"/>
          <w:lang w:eastAsia="zh-CN"/>
        </w:rPr>
        <w:t>附则</w:t>
      </w:r>
    </w:p>
    <w:p w14:paraId="3DC66F91">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（一）</w:t>
      </w:r>
      <w:r>
        <w:rPr>
          <w:rFonts w:hint="eastAsia" w:ascii="仿宋_GB2312" w:hAnsi="仿宋"/>
          <w:color w:val="auto"/>
          <w:sz w:val="32"/>
          <w:szCs w:val="32"/>
          <w:highlight w:val="none"/>
          <w:lang w:val="en-US" w:eastAsia="zh-CN"/>
        </w:rPr>
        <w:t>2022年8月15日前，</w:t>
      </w:r>
      <w:r>
        <w:rPr>
          <w:rFonts w:hint="eastAsia" w:ascii="仿宋_GB2312" w:hAnsi="仿宋" w:eastAsia="仿宋_GB2312"/>
          <w:color w:val="auto"/>
          <w:sz w:val="32"/>
          <w:szCs w:val="32"/>
          <w:highlight w:val="none"/>
          <w:lang w:val="en-US" w:eastAsia="zh-CN"/>
        </w:rPr>
        <w:t>利用非居住存量房屋改建的租赁住房项目</w:t>
      </w:r>
      <w:r>
        <w:rPr>
          <w:rFonts w:hint="eastAsia" w:ascii="仿宋_GB2312" w:hAnsi="仿宋"/>
          <w:color w:val="auto"/>
          <w:sz w:val="32"/>
          <w:szCs w:val="32"/>
          <w:highlight w:val="none"/>
          <w:lang w:val="en-US" w:eastAsia="zh-CN"/>
        </w:rPr>
        <w:t>（已列入年度建设计划）</w:t>
      </w:r>
      <w:r>
        <w:rPr>
          <w:rFonts w:hint="eastAsia" w:ascii="仿宋_GB2312" w:hAnsi="仿宋" w:eastAsia="仿宋_GB2312"/>
          <w:color w:val="auto"/>
          <w:sz w:val="32"/>
          <w:szCs w:val="32"/>
          <w:highlight w:val="none"/>
          <w:lang w:val="en-US" w:eastAsia="zh-CN"/>
        </w:rPr>
        <w:t>，应当提供符合要求的房屋安全鉴定报告、</w:t>
      </w:r>
      <w:r>
        <w:rPr>
          <w:rFonts w:hint="eastAsia" w:ascii="仿宋_GB2312" w:hAnsi="仿宋"/>
          <w:color w:val="auto"/>
          <w:sz w:val="32"/>
          <w:szCs w:val="32"/>
          <w:highlight w:val="none"/>
          <w:lang w:val="en-US" w:eastAsia="zh-CN"/>
        </w:rPr>
        <w:t>消防审查意见</w:t>
      </w:r>
      <w:r>
        <w:rPr>
          <w:rFonts w:hint="eastAsia" w:ascii="仿宋_GB2312" w:hAnsi="仿宋" w:eastAsia="仿宋_GB2312"/>
          <w:color w:val="auto"/>
          <w:sz w:val="32"/>
          <w:szCs w:val="32"/>
          <w:highlight w:val="none"/>
          <w:lang w:val="en-US" w:eastAsia="zh-CN"/>
        </w:rPr>
        <w:t>及</w:t>
      </w:r>
      <w:r>
        <w:rPr>
          <w:rFonts w:hint="eastAsia" w:ascii="仿宋_GB2312" w:hAnsi="宋体" w:eastAsia="仿宋_GB2312" w:cs="宋体"/>
          <w:color w:val="auto"/>
          <w:kern w:val="0"/>
          <w:sz w:val="32"/>
          <w:szCs w:val="32"/>
          <w:highlight w:val="none"/>
        </w:rPr>
        <w:t>项目改建</w:t>
      </w:r>
      <w:r>
        <w:rPr>
          <w:rFonts w:hint="eastAsia" w:ascii="仿宋_GB2312" w:hAnsi="宋体" w:eastAsia="仿宋_GB2312" w:cs="宋体"/>
          <w:color w:val="auto"/>
          <w:kern w:val="0"/>
          <w:sz w:val="32"/>
          <w:szCs w:val="32"/>
          <w:highlight w:val="none"/>
          <w:lang w:eastAsia="zh-CN"/>
        </w:rPr>
        <w:t>设计图纸、</w:t>
      </w:r>
      <w:r>
        <w:rPr>
          <w:rFonts w:hint="eastAsia" w:ascii="仿宋_GB2312" w:hAnsi="宋体" w:eastAsia="仿宋_GB2312" w:cs="宋体"/>
          <w:color w:val="auto"/>
          <w:kern w:val="0"/>
          <w:sz w:val="32"/>
          <w:szCs w:val="32"/>
          <w:highlight w:val="none"/>
        </w:rPr>
        <w:t>项目运营方案</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租赁管理方案等</w:t>
      </w:r>
      <w:r>
        <w:rPr>
          <w:rFonts w:hint="eastAsia" w:ascii="仿宋_GB2312" w:hAnsi="宋体" w:eastAsia="仿宋_GB2312" w:cs="宋体"/>
          <w:color w:val="auto"/>
          <w:kern w:val="0"/>
          <w:sz w:val="32"/>
          <w:szCs w:val="32"/>
          <w:highlight w:val="none"/>
          <w:lang w:eastAsia="zh-CN"/>
        </w:rPr>
        <w:t>材料</w:t>
      </w:r>
      <w:r>
        <w:rPr>
          <w:rFonts w:hint="eastAsia" w:ascii="仿宋_GB2312" w:hAnsi="仿宋" w:eastAsia="仿宋_GB2312"/>
          <w:color w:val="auto"/>
          <w:sz w:val="32"/>
          <w:szCs w:val="32"/>
          <w:highlight w:val="none"/>
          <w:lang w:val="en-US" w:eastAsia="zh-CN"/>
        </w:rPr>
        <w:t>，由项目</w:t>
      </w:r>
      <w:r>
        <w:rPr>
          <w:rFonts w:hint="default" w:ascii="仿宋_GB2312" w:hAnsi="仿宋" w:eastAsia="仿宋_GB2312"/>
          <w:color w:val="auto"/>
          <w:sz w:val="32"/>
          <w:szCs w:val="32"/>
          <w:highlight w:val="none"/>
          <w:u w:val="none"/>
          <w:lang w:eastAsia="zh-CN"/>
        </w:rPr>
        <w:t>属地区保租办</w:t>
      </w:r>
      <w:r>
        <w:rPr>
          <w:rFonts w:hint="eastAsia" w:ascii="仿宋_GB2312" w:hAnsi="仿宋" w:eastAsia="仿宋_GB2312"/>
          <w:color w:val="auto"/>
          <w:sz w:val="32"/>
          <w:szCs w:val="32"/>
          <w:highlight w:val="none"/>
          <w:lang w:val="en-US" w:eastAsia="zh-CN"/>
        </w:rPr>
        <w:t>集中组织相关部门进行联合评估审查，经审查符合条件的，出具联合认定意见，按本实施细则的相关规定认定为保障性租赁住房项目。</w:t>
      </w:r>
    </w:p>
    <w:p w14:paraId="2E65AF1A">
      <w:pPr>
        <w:pStyle w:val="3"/>
        <w:adjustRightInd w:val="0"/>
        <w:snapToGrid w:val="0"/>
        <w:spacing w:line="600" w:lineRule="exact"/>
        <w:ind w:firstLine="616" w:firstLineChars="200"/>
        <w:rPr>
          <w:rFonts w:hint="default"/>
          <w:color w:val="auto"/>
          <w:lang w:val="en-US" w:eastAsia="zh-CN"/>
        </w:rPr>
      </w:pPr>
      <w:r>
        <w:rPr>
          <w:rFonts w:hint="eastAsia" w:ascii="仿宋_GB2312" w:hAnsi="仿宋"/>
          <w:color w:val="auto"/>
          <w:sz w:val="32"/>
          <w:szCs w:val="32"/>
          <w:highlight w:val="none"/>
          <w:lang w:val="en-US" w:eastAsia="zh-CN"/>
        </w:rPr>
        <w:t>（二）非居住存量房屋改建的保障性租赁住房场所执行的消防设计标准应从严要求，具体包括：如改建前场所消防设计标准高于改造后标准，应由市住房和城乡建设局按照原建筑消防验收图纸，对“非改租”项目核验后出具消防审查意见；如改建后场所消防设计标准高于改造前标准，则按照现行的消防设计标准进行设计和审图，由房屋产权人（申请人）提供改建后第三方消防设施检测报告，市住房和城乡建设局现场核验后出具意见。</w:t>
      </w:r>
    </w:p>
    <w:p w14:paraId="49EC9DCD">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rPr>
        <w:t>）非居住存量房屋改建为保障性租赁住房期间，不改变原有建设用地性质、房屋类型和建筑容量控制指标，不补缴土地价款；如因城市规划建设需要实施拆除或收储的，按改建前的土地用途、房屋用途和建筑面积予以补偿。</w:t>
      </w:r>
    </w:p>
    <w:p w14:paraId="1F2103FC">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本实施细则由市</w:t>
      </w:r>
      <w:r>
        <w:rPr>
          <w:rFonts w:hint="eastAsia" w:ascii="仿宋_GB2312" w:hAnsi="仿宋_GB2312" w:cs="仿宋_GB2312"/>
          <w:color w:val="auto"/>
          <w:kern w:val="0"/>
          <w:sz w:val="32"/>
          <w:szCs w:val="32"/>
          <w:highlight w:val="none"/>
          <w:lang w:eastAsia="zh-CN"/>
        </w:rPr>
        <w:t>住房和城乡建设</w:t>
      </w:r>
      <w:r>
        <w:rPr>
          <w:rFonts w:hint="eastAsia" w:ascii="仿宋_GB2312" w:hAnsi="仿宋_GB2312" w:eastAsia="仿宋_GB2312" w:cs="仿宋_GB2312"/>
          <w:color w:val="auto"/>
          <w:kern w:val="0"/>
          <w:sz w:val="32"/>
          <w:szCs w:val="32"/>
          <w:highlight w:val="none"/>
        </w:rPr>
        <w:t>局</w:t>
      </w:r>
      <w:r>
        <w:rPr>
          <w:rFonts w:hint="default" w:ascii="仿宋_GB2312" w:hAnsi="仿宋_GB2312" w:cs="仿宋_GB2312"/>
          <w:color w:val="auto"/>
          <w:kern w:val="0"/>
          <w:sz w:val="32"/>
          <w:szCs w:val="32"/>
          <w:highlight w:val="none"/>
        </w:rPr>
        <w:t>会同</w:t>
      </w:r>
      <w:r>
        <w:rPr>
          <w:rFonts w:hint="eastAsia" w:ascii="仿宋_GB2312" w:hAnsi="仿宋_GB2312" w:eastAsia="仿宋_GB2312" w:cs="仿宋_GB2312"/>
          <w:color w:val="auto"/>
          <w:kern w:val="0"/>
          <w:sz w:val="32"/>
          <w:szCs w:val="32"/>
          <w:highlight w:val="none"/>
        </w:rPr>
        <w:t>市自然资源和规划局负责解释。</w:t>
      </w:r>
    </w:p>
    <w:p w14:paraId="10988EBA">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1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w:t>
      </w:r>
      <w:r>
        <w:rPr>
          <w:rFonts w:hint="eastAsia" w:ascii="仿宋_GB2312" w:hAnsi="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lang w:val="en-US" w:eastAsia="zh-CN"/>
        </w:rPr>
        <w:t>本实施细则适用于四城区（鼓楼、台江、仓山、晋安），</w:t>
      </w:r>
      <w:r>
        <w:rPr>
          <w:rFonts w:hint="eastAsia" w:ascii="仿宋_GB2312" w:hAnsi="仿宋_GB2312" w:cs="仿宋_GB2312"/>
          <w:color w:val="auto"/>
          <w:sz w:val="32"/>
          <w:szCs w:val="32"/>
          <w:highlight w:val="none"/>
          <w:lang w:val="en-US" w:eastAsia="zh-CN"/>
        </w:rPr>
        <w:t>自2025年7月10日起施行，有效期5年。</w:t>
      </w:r>
      <w:r>
        <w:rPr>
          <w:rFonts w:hint="eastAsia" w:ascii="仿宋_GB2312" w:hAnsi="仿宋_GB2312" w:eastAsia="仿宋_GB2312" w:cs="仿宋_GB2312"/>
          <w:color w:val="auto"/>
          <w:sz w:val="32"/>
          <w:szCs w:val="32"/>
          <w:highlight w:val="none"/>
          <w:lang w:val="en-US" w:eastAsia="zh-CN"/>
        </w:rPr>
        <w:t>其他县（市）区可参照执行。</w:t>
      </w:r>
    </w:p>
    <w:p w14:paraId="028CF4D2">
      <w:pPr>
        <w:keepNext w:val="0"/>
        <w:keepLines w:val="0"/>
        <w:pageBreakBefore w:val="0"/>
        <w:kinsoku/>
        <w:wordWrap/>
        <w:overflowPunct w:val="0"/>
        <w:topLinePunct w:val="0"/>
        <w:autoSpaceDE/>
        <w:autoSpaceDN/>
        <w:bidi w:val="0"/>
        <w:adjustRightInd w:val="0"/>
        <w:snapToGrid w:val="0"/>
        <w:spacing w:line="600" w:lineRule="exact"/>
        <w:ind w:left="0" w:leftChars="0" w:right="0" w:rightChars="0" w:firstLine="608" w:firstLineChars="200"/>
        <w:textAlignment w:val="auto"/>
        <w:rPr>
          <w:rFonts w:hint="eastAsia" w:ascii="黑体" w:hAnsi="黑体" w:eastAsia="黑体" w:cs="黑体"/>
          <w:color w:val="auto"/>
          <w:spacing w:val="-8"/>
          <w:sz w:val="32"/>
          <w:szCs w:val="32"/>
          <w:highlight w:val="none"/>
          <w:lang w:eastAsia="zh-CN"/>
        </w:rPr>
      </w:pPr>
    </w:p>
    <w:p w14:paraId="1278CE18">
      <w:pPr>
        <w:keepNext w:val="0"/>
        <w:keepLines w:val="0"/>
        <w:pageBreakBefore w:val="0"/>
        <w:kinsoku/>
        <w:wordWrap/>
        <w:overflowPunct w:val="0"/>
        <w:topLinePunct w:val="0"/>
        <w:autoSpaceDE/>
        <w:autoSpaceDN/>
        <w:bidi w:val="0"/>
        <w:adjustRightInd w:val="0"/>
        <w:snapToGrid w:val="0"/>
        <w:spacing w:line="600" w:lineRule="exact"/>
        <w:ind w:left="0" w:leftChars="0" w:right="0" w:rightChars="0" w:firstLine="640" w:firstLineChars="200"/>
        <w:textAlignment w:val="auto"/>
        <w:rPr>
          <w:rFonts w:hint="eastAsia" w:ascii="仿宋_GB2312" w:hAnsi="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eastAsia="zh-CN"/>
        </w:rPr>
        <w:t>附件：</w:t>
      </w:r>
      <w:r>
        <w:rPr>
          <w:rFonts w:hint="eastAsia" w:ascii="仿宋_GB2312" w:hAnsi="仿宋_GB2312" w:cs="仿宋_GB2312"/>
          <w:color w:val="auto"/>
          <w:spacing w:val="0"/>
          <w:sz w:val="32"/>
          <w:szCs w:val="32"/>
          <w:highlight w:val="none"/>
          <w:lang w:val="en-US" w:eastAsia="zh-CN"/>
        </w:rPr>
        <w:t>2-1.保障性租赁住房项目改建申请书（样本）</w:t>
      </w:r>
    </w:p>
    <w:p w14:paraId="6169DDFC">
      <w:pPr>
        <w:keepNext w:val="0"/>
        <w:keepLines w:val="0"/>
        <w:pageBreakBefore w:val="0"/>
        <w:kinsoku/>
        <w:wordWrap/>
        <w:overflowPunct w:val="0"/>
        <w:topLinePunct w:val="0"/>
        <w:autoSpaceDE/>
        <w:autoSpaceDN/>
        <w:bidi w:val="0"/>
        <w:adjustRightInd w:val="0"/>
        <w:snapToGrid w:val="0"/>
        <w:spacing w:line="640" w:lineRule="exact"/>
        <w:ind w:left="0" w:leftChars="0" w:right="0" w:rightChars="0" w:firstLine="1600" w:firstLineChars="500"/>
        <w:textAlignment w:val="auto"/>
        <w:rPr>
          <w:rFonts w:hint="default" w:ascii="黑体" w:hAnsi="黑体" w:eastAsia="黑体" w:cs="黑体"/>
          <w:color w:val="auto"/>
          <w:spacing w:val="-8"/>
          <w:sz w:val="32"/>
          <w:szCs w:val="32"/>
          <w:highlight w:val="none"/>
          <w:lang w:eastAsia="zh-CN"/>
        </w:rPr>
      </w:pPr>
      <w:r>
        <w:rPr>
          <w:rFonts w:hint="eastAsia" w:ascii="仿宋_GB2312" w:hAnsi="仿宋_GB2312" w:eastAsia="仿宋_GB2312" w:cs="仿宋_GB2312"/>
          <w:color w:val="auto"/>
          <w:spacing w:val="0"/>
          <w:sz w:val="32"/>
          <w:szCs w:val="32"/>
          <w:highlight w:val="none"/>
          <w:lang w:val="en-US" w:eastAsia="zh-CN"/>
        </w:rPr>
        <w:t>2-2.保障性租赁住房项目退出申请书（样本）</w:t>
      </w:r>
      <w:r>
        <w:rPr>
          <w:rFonts w:hint="eastAsia" w:ascii="黑体" w:hAnsi="黑体" w:eastAsia="黑体" w:cs="黑体"/>
          <w:color w:val="auto"/>
          <w:spacing w:val="0"/>
          <w:sz w:val="32"/>
          <w:szCs w:val="32"/>
          <w:highlight w:val="none"/>
          <w:lang w:eastAsia="zh-CN"/>
        </w:rPr>
        <w:br w:type="page"/>
      </w:r>
      <w:r>
        <w:rPr>
          <w:rFonts w:hint="default" w:ascii="黑体" w:hAnsi="黑体" w:eastAsia="黑体" w:cs="黑体"/>
          <w:color w:val="auto"/>
          <w:spacing w:val="-8"/>
          <w:sz w:val="32"/>
          <w:szCs w:val="32"/>
          <w:highlight w:val="none"/>
          <w:lang w:eastAsia="zh-CN"/>
        </w:rPr>
        <w:t>附件2-1</w:t>
      </w:r>
    </w:p>
    <w:p w14:paraId="17DEC531">
      <w:pPr>
        <w:pStyle w:val="7"/>
        <w:spacing w:line="640" w:lineRule="exact"/>
        <w:rPr>
          <w:rFonts w:hint="eastAsia"/>
          <w:color w:val="auto"/>
          <w:sz w:val="32"/>
          <w:szCs w:val="32"/>
          <w:lang w:eastAsia="zh-CN"/>
        </w:rPr>
      </w:pPr>
    </w:p>
    <w:p w14:paraId="70FFB0F8">
      <w:pPr>
        <w:keepNext w:val="0"/>
        <w:keepLines w:val="0"/>
        <w:pageBreakBefore w:val="0"/>
        <w:kinsoku/>
        <w:wordWrap/>
        <w:overflowPunct w:val="0"/>
        <w:topLinePunct w:val="0"/>
        <w:autoSpaceDE/>
        <w:autoSpaceDN/>
        <w:bidi w:val="0"/>
        <w:snapToGrid/>
        <w:spacing w:line="640" w:lineRule="exact"/>
        <w:ind w:left="0" w:leftChars="0" w:right="0" w:rightChars="0"/>
        <w:jc w:val="center"/>
        <w:textAlignment w:val="auto"/>
        <w:rPr>
          <w:rFonts w:hint="eastAsia" w:eastAsia="方正小标宋简体"/>
          <w:color w:val="auto"/>
          <w:sz w:val="44"/>
          <w:szCs w:val="44"/>
          <w:highlight w:val="none"/>
          <w:lang w:eastAsia="zh-CN"/>
        </w:rPr>
      </w:pPr>
      <w:r>
        <w:rPr>
          <w:rFonts w:eastAsia="方正小标宋简体"/>
          <w:color w:val="auto"/>
          <w:sz w:val="44"/>
          <w:szCs w:val="44"/>
          <w:highlight w:val="none"/>
        </w:rPr>
        <w:t>保障性租赁住房项目改建申请书</w:t>
      </w:r>
      <w:r>
        <w:rPr>
          <w:rFonts w:hint="eastAsia" w:eastAsia="方正小标宋简体"/>
          <w:color w:val="auto"/>
          <w:sz w:val="44"/>
          <w:szCs w:val="44"/>
          <w:highlight w:val="none"/>
          <w:lang w:eastAsia="zh-CN"/>
        </w:rPr>
        <w:t>（样本）</w:t>
      </w:r>
    </w:p>
    <w:p w14:paraId="4E87F9D3">
      <w:pPr>
        <w:keepNext w:val="0"/>
        <w:keepLines w:val="0"/>
        <w:pageBreakBefore w:val="0"/>
        <w:kinsoku/>
        <w:wordWrap/>
        <w:overflowPunct w:val="0"/>
        <w:topLinePunct w:val="0"/>
        <w:autoSpaceDE/>
        <w:autoSpaceDN/>
        <w:bidi w:val="0"/>
        <w:snapToGrid/>
        <w:spacing w:line="640" w:lineRule="exact"/>
        <w:ind w:left="0" w:leftChars="0" w:right="0" w:rightChars="0"/>
        <w:jc w:val="left"/>
        <w:textAlignment w:val="auto"/>
        <w:rPr>
          <w:color w:val="auto"/>
          <w:sz w:val="32"/>
          <w:szCs w:val="32"/>
          <w:highlight w:val="none"/>
        </w:rPr>
      </w:pPr>
    </w:p>
    <w:p w14:paraId="5C4ABC6D">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XXXX：</w:t>
      </w:r>
    </w:p>
    <w:p w14:paraId="35DECF60">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我单位申请将</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项目改建为保障性租赁住房，改建项目具体情况如下：</w:t>
      </w:r>
    </w:p>
    <w:p w14:paraId="6970AC91">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1.项目名称、实施主体、项目地址；</w:t>
      </w:r>
    </w:p>
    <w:p w14:paraId="60845458">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pacing w:val="6"/>
          <w:sz w:val="32"/>
          <w:szCs w:val="32"/>
          <w:highlight w:val="none"/>
        </w:rPr>
        <w:t>房屋现状说明，包括现状用途、建筑规模等，项目权属来源情况</w:t>
      </w:r>
      <w:r>
        <w:rPr>
          <w:rFonts w:hint="eastAsia" w:ascii="仿宋_GB2312" w:hAnsi="仿宋_GB2312" w:eastAsia="仿宋_GB2312" w:cs="仿宋_GB2312"/>
          <w:color w:val="auto"/>
          <w:sz w:val="32"/>
          <w:szCs w:val="32"/>
          <w:highlight w:val="none"/>
        </w:rPr>
        <w:t>；</w:t>
      </w:r>
    </w:p>
    <w:p w14:paraId="2E6AB99B">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3.改建项目的投资规模、改建总面积、房源情况、运营期限；</w:t>
      </w:r>
    </w:p>
    <w:p w14:paraId="6D2CCBA0">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default" w:ascii="仿宋_GB2312" w:hAnsi="仿宋_GB2312" w:eastAsia="仿宋_GB2312" w:cs="仿宋_GB2312"/>
          <w:color w:val="auto"/>
          <w:sz w:val="32"/>
          <w:szCs w:val="32"/>
          <w:highlight w:val="none"/>
        </w:rPr>
        <w:t>我单位</w:t>
      </w:r>
      <w:r>
        <w:rPr>
          <w:rFonts w:hint="eastAsia" w:ascii="仿宋_GB2312" w:hAnsi="仿宋_GB2312" w:eastAsia="仿宋_GB2312" w:cs="仿宋_GB2312"/>
          <w:color w:val="auto"/>
          <w:sz w:val="32"/>
          <w:szCs w:val="32"/>
          <w:highlight w:val="none"/>
        </w:rPr>
        <w:t>承诺：</w:t>
      </w:r>
      <w:r>
        <w:rPr>
          <w:rStyle w:val="10"/>
          <w:rFonts w:hint="eastAsia" w:ascii="仿宋_GB2312" w:hAnsi="仿宋_GB2312" w:eastAsia="仿宋_GB2312" w:cs="仿宋_GB2312"/>
          <w:color w:val="auto"/>
          <w:sz w:val="32"/>
          <w:szCs w:val="32"/>
          <w:highlight w:val="none"/>
        </w:rPr>
        <w:t>对</w:t>
      </w:r>
      <w:r>
        <w:rPr>
          <w:rStyle w:val="10"/>
          <w:rFonts w:hint="eastAsia" w:ascii="仿宋_GB2312" w:hAnsi="仿宋_GB2312" w:eastAsia="仿宋_GB2312" w:cs="仿宋_GB2312"/>
          <w:color w:val="auto"/>
          <w:sz w:val="32"/>
          <w:szCs w:val="32"/>
          <w:highlight w:val="none"/>
          <w:lang w:eastAsia="zh-CN"/>
        </w:rPr>
        <w:t>所</w:t>
      </w:r>
      <w:r>
        <w:rPr>
          <w:rStyle w:val="10"/>
          <w:rFonts w:hint="eastAsia" w:ascii="仿宋_GB2312" w:hAnsi="仿宋_GB2312" w:eastAsia="仿宋_GB2312" w:cs="仿宋_GB2312"/>
          <w:color w:val="auto"/>
          <w:sz w:val="32"/>
          <w:szCs w:val="32"/>
          <w:highlight w:val="none"/>
        </w:rPr>
        <w:t>提供材料的真实性负责；改建后只</w:t>
      </w:r>
      <w:r>
        <w:rPr>
          <w:rStyle w:val="10"/>
          <w:rFonts w:hint="default" w:ascii="仿宋_GB2312" w:hAnsi="仿宋_GB2312" w:eastAsia="仿宋_GB2312" w:cs="仿宋_GB2312"/>
          <w:color w:val="auto"/>
          <w:sz w:val="32"/>
          <w:szCs w:val="32"/>
          <w:highlight w:val="none"/>
        </w:rPr>
        <w:t>作为</w:t>
      </w:r>
      <w:r>
        <w:rPr>
          <w:rStyle w:val="10"/>
          <w:rFonts w:hint="eastAsia" w:ascii="仿宋_GB2312" w:hAnsi="仿宋_GB2312" w:eastAsia="仿宋_GB2312" w:cs="仿宋_GB2312"/>
          <w:color w:val="auto"/>
          <w:sz w:val="32"/>
          <w:szCs w:val="32"/>
          <w:highlight w:val="none"/>
        </w:rPr>
        <w:t>保障性租赁住房</w:t>
      </w:r>
      <w:r>
        <w:rPr>
          <w:rStyle w:val="10"/>
          <w:rFonts w:hint="default" w:ascii="仿宋_GB2312" w:hAnsi="仿宋_GB2312" w:eastAsia="仿宋_GB2312" w:cs="仿宋_GB2312"/>
          <w:color w:val="auto"/>
          <w:sz w:val="32"/>
          <w:szCs w:val="32"/>
          <w:highlight w:val="none"/>
        </w:rPr>
        <w:t>使用</w:t>
      </w:r>
      <w:r>
        <w:rPr>
          <w:rStyle w:val="10"/>
          <w:rFonts w:hint="eastAsia" w:ascii="仿宋_GB2312" w:hAnsi="仿宋_GB2312" w:eastAsia="仿宋_GB2312" w:cs="仿宋_GB2312"/>
          <w:color w:val="auto"/>
          <w:sz w:val="32"/>
          <w:szCs w:val="32"/>
          <w:highlight w:val="none"/>
        </w:rPr>
        <w:t>，不“以租代售”，不分割登记、分割抵押、分割销售或分割转让；落实各项安全责任；</w:t>
      </w:r>
      <w:r>
        <w:rPr>
          <w:rStyle w:val="10"/>
          <w:rFonts w:hint="eastAsia" w:ascii="仿宋_GB2312" w:hAnsi="仿宋_GB2312" w:eastAsia="仿宋_GB2312" w:cs="仿宋_GB2312"/>
          <w:color w:val="auto"/>
          <w:sz w:val="32"/>
          <w:szCs w:val="32"/>
          <w:highlight w:val="none"/>
          <w:lang w:eastAsia="zh-CN"/>
        </w:rPr>
        <w:t>自愿</w:t>
      </w:r>
      <w:r>
        <w:rPr>
          <w:rStyle w:val="10"/>
          <w:rFonts w:hint="eastAsia" w:ascii="仿宋_GB2312" w:hAnsi="仿宋_GB2312" w:eastAsia="仿宋_GB2312" w:cs="仿宋_GB2312"/>
          <w:color w:val="auto"/>
          <w:sz w:val="32"/>
          <w:szCs w:val="32"/>
          <w:highlight w:val="none"/>
        </w:rPr>
        <w:t>服从本市房屋征收、拆除等城市建设发展需要</w:t>
      </w:r>
      <w:r>
        <w:rPr>
          <w:rStyle w:val="10"/>
          <w:rFonts w:hint="eastAsia" w:ascii="仿宋_GB2312" w:hAnsi="仿宋_GB2312" w:eastAsia="仿宋_GB2312" w:cs="仿宋_GB2312"/>
          <w:color w:val="auto"/>
          <w:sz w:val="32"/>
          <w:szCs w:val="32"/>
          <w:highlight w:val="none"/>
          <w:lang w:eastAsia="zh-CN"/>
        </w:rPr>
        <w:t>；</w:t>
      </w:r>
      <w:r>
        <w:rPr>
          <w:rStyle w:val="10"/>
          <w:rFonts w:hint="eastAsia" w:ascii="仿宋_GB2312" w:hAnsi="仿宋_GB2312" w:eastAsia="仿宋_GB2312" w:cs="仿宋_GB2312"/>
          <w:color w:val="auto"/>
          <w:sz w:val="32"/>
          <w:szCs w:val="32"/>
          <w:highlight w:val="none"/>
          <w:u w:val="none"/>
          <w:lang w:eastAsia="zh-CN"/>
        </w:rPr>
        <w:t>如</w:t>
      </w:r>
      <w:r>
        <w:rPr>
          <w:rStyle w:val="10"/>
          <w:rFonts w:hint="default" w:ascii="仿宋_GB2312" w:hAnsi="仿宋_GB2312" w:eastAsia="仿宋_GB2312" w:cs="仿宋_GB2312"/>
          <w:color w:val="auto"/>
          <w:sz w:val="32"/>
          <w:szCs w:val="32"/>
          <w:highlight w:val="none"/>
          <w:u w:val="none"/>
          <w:lang w:eastAsia="zh-CN"/>
        </w:rPr>
        <w:t>产生</w:t>
      </w:r>
      <w:r>
        <w:rPr>
          <w:rStyle w:val="10"/>
          <w:rFonts w:hint="eastAsia" w:ascii="仿宋_GB2312" w:hAnsi="仿宋_GB2312" w:eastAsia="仿宋_GB2312" w:cs="仿宋_GB2312"/>
          <w:color w:val="auto"/>
          <w:sz w:val="32"/>
          <w:szCs w:val="32"/>
          <w:highlight w:val="none"/>
          <w:u w:val="none"/>
          <w:lang w:eastAsia="zh-CN"/>
        </w:rPr>
        <w:t>违规行为，</w:t>
      </w:r>
      <w:r>
        <w:rPr>
          <w:rStyle w:val="10"/>
          <w:rFonts w:hint="default" w:ascii="仿宋_GB2312" w:hAnsi="仿宋_GB2312" w:eastAsia="仿宋_GB2312" w:cs="仿宋_GB2312"/>
          <w:color w:val="auto"/>
          <w:sz w:val="32"/>
          <w:szCs w:val="32"/>
          <w:highlight w:val="none"/>
          <w:u w:val="none"/>
          <w:lang w:eastAsia="zh-CN"/>
        </w:rPr>
        <w:t>无条件服从</w:t>
      </w:r>
      <w:r>
        <w:rPr>
          <w:rStyle w:val="10"/>
          <w:rFonts w:hint="eastAsia" w:ascii="仿宋_GB2312" w:hAnsi="仿宋_GB2312" w:eastAsia="仿宋_GB2312" w:cs="仿宋_GB2312"/>
          <w:color w:val="auto"/>
          <w:sz w:val="32"/>
          <w:szCs w:val="32"/>
          <w:highlight w:val="none"/>
          <w:lang w:eastAsia="zh-CN"/>
        </w:rPr>
        <w:t>政府有关部门收回</w:t>
      </w:r>
      <w:r>
        <w:rPr>
          <w:rStyle w:val="10"/>
          <w:rFonts w:hint="default" w:ascii="仿宋_GB2312" w:hAnsi="仿宋_GB2312" w:eastAsia="仿宋_GB2312" w:cs="仿宋_GB2312"/>
          <w:color w:val="auto"/>
          <w:sz w:val="32"/>
          <w:szCs w:val="32"/>
          <w:highlight w:val="none"/>
          <w:lang w:eastAsia="zh-CN"/>
        </w:rPr>
        <w:t>保障性租赁住房</w:t>
      </w:r>
      <w:r>
        <w:rPr>
          <w:rStyle w:val="10"/>
          <w:rFonts w:hint="eastAsia" w:ascii="仿宋_GB2312" w:hAnsi="仿宋_GB2312" w:eastAsia="仿宋_GB2312" w:cs="仿宋_GB2312"/>
          <w:color w:val="auto"/>
          <w:sz w:val="32"/>
          <w:szCs w:val="32"/>
          <w:highlight w:val="none"/>
          <w:lang w:eastAsia="zh-CN"/>
        </w:rPr>
        <w:t>项目认定书，</w:t>
      </w:r>
      <w:r>
        <w:rPr>
          <w:rStyle w:val="10"/>
          <w:rFonts w:hint="default" w:ascii="仿宋_GB2312" w:hAnsi="仿宋_GB2312" w:eastAsia="仿宋_GB2312" w:cs="仿宋_GB2312"/>
          <w:color w:val="auto"/>
          <w:sz w:val="32"/>
          <w:szCs w:val="32"/>
          <w:highlight w:val="none"/>
          <w:lang w:eastAsia="zh-CN"/>
        </w:rPr>
        <w:t>不再作为</w:t>
      </w:r>
      <w:r>
        <w:rPr>
          <w:rStyle w:val="10"/>
          <w:rFonts w:hint="eastAsia" w:ascii="仿宋_GB2312" w:hAnsi="仿宋_GB2312" w:eastAsia="仿宋_GB2312" w:cs="仿宋_GB2312"/>
          <w:color w:val="auto"/>
          <w:sz w:val="32"/>
          <w:szCs w:val="32"/>
          <w:highlight w:val="none"/>
          <w:lang w:eastAsia="zh-CN"/>
        </w:rPr>
        <w:t>租赁住房使用，恢复</w:t>
      </w:r>
      <w:r>
        <w:rPr>
          <w:rStyle w:val="10"/>
          <w:rFonts w:hint="default" w:ascii="仿宋_GB2312" w:hAnsi="仿宋_GB2312" w:eastAsia="仿宋_GB2312" w:cs="仿宋_GB2312"/>
          <w:color w:val="auto"/>
          <w:sz w:val="32"/>
          <w:szCs w:val="32"/>
          <w:highlight w:val="none"/>
          <w:lang w:eastAsia="zh-CN"/>
        </w:rPr>
        <w:t>房屋</w:t>
      </w:r>
      <w:r>
        <w:rPr>
          <w:rStyle w:val="10"/>
          <w:rFonts w:hint="eastAsia" w:ascii="仿宋_GB2312" w:hAnsi="仿宋_GB2312" w:eastAsia="仿宋_GB2312" w:cs="仿宋_GB2312"/>
          <w:color w:val="auto"/>
          <w:sz w:val="32"/>
          <w:szCs w:val="32"/>
          <w:highlight w:val="none"/>
          <w:lang w:eastAsia="zh-CN"/>
        </w:rPr>
        <w:t>原有使用功能</w:t>
      </w:r>
      <w:r>
        <w:rPr>
          <w:rFonts w:hint="eastAsia" w:ascii="仿宋_GB2312" w:hAnsi="仿宋_GB2312" w:eastAsia="仿宋_GB2312" w:cs="仿宋_GB2312"/>
          <w:color w:val="auto"/>
          <w:sz w:val="32"/>
          <w:szCs w:val="32"/>
          <w:highlight w:val="none"/>
        </w:rPr>
        <w:t>。</w:t>
      </w:r>
    </w:p>
    <w:p w14:paraId="657408F2">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w:t>
      </w:r>
    </w:p>
    <w:p w14:paraId="4C741A6D">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特此申请。</w:t>
      </w:r>
    </w:p>
    <w:p w14:paraId="33C7F0B6">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jc w:val="left"/>
        <w:textAlignment w:val="auto"/>
        <w:rPr>
          <w:rFonts w:hint="eastAsia" w:ascii="仿宋_GB2312" w:hAnsi="仿宋_GB2312" w:eastAsia="仿宋_GB2312" w:cs="仿宋_GB2312"/>
          <w:color w:val="auto"/>
          <w:sz w:val="32"/>
          <w:szCs w:val="32"/>
          <w:highlight w:val="none"/>
        </w:rPr>
      </w:pPr>
    </w:p>
    <w:p w14:paraId="3D125C27">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rPr>
      </w:pPr>
    </w:p>
    <w:p w14:paraId="69F21547">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1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color w:val="auto"/>
          <w:sz w:val="32"/>
          <w:szCs w:val="32"/>
          <w:highlight w:val="none"/>
          <w:lang w:eastAsia="zh-CN"/>
        </w:rPr>
        <w:t>件</w:t>
      </w:r>
      <w:r>
        <w:rPr>
          <w:rFonts w:hint="eastAsia" w:ascii="仿宋_GB2312" w:hAnsi="仿宋_GB2312" w:eastAsia="仿宋_GB2312" w:cs="仿宋_GB2312"/>
          <w:color w:val="auto"/>
          <w:sz w:val="32"/>
          <w:szCs w:val="32"/>
          <w:highlight w:val="none"/>
        </w:rPr>
        <w:t>：1.权属证明材料</w:t>
      </w:r>
    </w:p>
    <w:p w14:paraId="788E2BE3">
      <w:pPr>
        <w:keepNext w:val="0"/>
        <w:keepLines w:val="0"/>
        <w:pageBreakBefore w:val="0"/>
        <w:widowControl w:val="0"/>
        <w:kinsoku/>
        <w:wordWrap/>
        <w:overflowPunct w:val="0"/>
        <w:topLinePunct w:val="0"/>
        <w:autoSpaceDE/>
        <w:autoSpaceDN/>
        <w:bidi w:val="0"/>
        <w:adjustRightInd/>
        <w:snapToGrid/>
        <w:spacing w:line="640" w:lineRule="exact"/>
        <w:ind w:left="0" w:leftChars="0" w:right="-135" w:rightChars="-44" w:firstLine="1232" w:firstLineChars="400"/>
        <w:jc w:val="left"/>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w w:val="98"/>
          <w:sz w:val="32"/>
          <w:szCs w:val="32"/>
          <w:highlight w:val="none"/>
        </w:rPr>
        <w:t>实施主体营业执照及法定代表人身份证明材料</w:t>
      </w:r>
    </w:p>
    <w:p w14:paraId="2A051B05">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1232" w:firstLineChars="400"/>
        <w:jc w:val="left"/>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3.项目改建方案</w:t>
      </w:r>
    </w:p>
    <w:p w14:paraId="3603500B">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1232" w:firstLineChars="400"/>
        <w:jc w:val="left"/>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4.房屋安全鉴定报告</w:t>
      </w:r>
    </w:p>
    <w:p w14:paraId="271822DA">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1232" w:firstLineChars="400"/>
        <w:jc w:val="left"/>
        <w:textAlignment w:val="auto"/>
        <w:rPr>
          <w:rFonts w:hint="default" w:ascii="仿宋_GB2312" w:hAnsi="仿宋_GB2312" w:eastAsia="仿宋_GB2312" w:cs="仿宋_GB2312"/>
          <w:color w:val="auto"/>
          <w:sz w:val="32"/>
          <w:szCs w:val="32"/>
          <w:highlight w:val="none"/>
          <w:lang w:val="en" w:eastAsia="zh-CN"/>
        </w:rPr>
      </w:pP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5.消防评估报告</w:t>
      </w:r>
      <w:r>
        <w:rPr>
          <w:rFonts w:hint="default" w:ascii="仿宋_GB2312" w:hAnsi="仿宋_GB2312" w:cs="仿宋_GB2312"/>
          <w:color w:val="auto"/>
          <w:sz w:val="32"/>
          <w:szCs w:val="32"/>
          <w:highlight w:val="none"/>
          <w:lang w:val="en" w:eastAsia="zh-CN"/>
        </w:rPr>
        <w:t>/</w:t>
      </w:r>
      <w:r>
        <w:rPr>
          <w:rFonts w:hint="eastAsia" w:ascii="仿宋_GB2312" w:hAnsi="仿宋_GB2312" w:cs="仿宋_GB2312"/>
          <w:color w:val="auto"/>
          <w:sz w:val="32"/>
          <w:szCs w:val="32"/>
          <w:highlight w:val="none"/>
          <w:lang w:val="en" w:eastAsia="zh-CN"/>
        </w:rPr>
        <w:t>消防审查意见</w:t>
      </w:r>
    </w:p>
    <w:p w14:paraId="414E3D7A">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1232" w:firstLineChars="400"/>
        <w:jc w:val="left"/>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.其他材料</w:t>
      </w:r>
    </w:p>
    <w:p w14:paraId="27B59E80">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jc w:val="left"/>
        <w:textAlignment w:val="auto"/>
        <w:rPr>
          <w:rFonts w:hint="eastAsia" w:ascii="仿宋_GB2312" w:hAnsi="仿宋_GB2312" w:eastAsia="仿宋_GB2312" w:cs="仿宋_GB2312"/>
          <w:color w:val="auto"/>
          <w:sz w:val="32"/>
          <w:szCs w:val="32"/>
          <w:highlight w:val="none"/>
        </w:rPr>
      </w:pPr>
    </w:p>
    <w:p w14:paraId="3928787E">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jc w:val="left"/>
        <w:textAlignment w:val="auto"/>
        <w:rPr>
          <w:rFonts w:hint="eastAsia" w:ascii="仿宋_GB2312" w:hAnsi="仿宋_GB2312" w:eastAsia="仿宋_GB2312" w:cs="仿宋_GB2312"/>
          <w:color w:val="auto"/>
          <w:sz w:val="32"/>
          <w:szCs w:val="32"/>
          <w:highlight w:val="none"/>
        </w:rPr>
      </w:pPr>
    </w:p>
    <w:p w14:paraId="0533EC45">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924"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单位名称（盖章）</w:t>
      </w:r>
    </w:p>
    <w:p w14:paraId="5BED11FE">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14:paraId="74F402E8">
      <w:pPr>
        <w:keepNext w:val="0"/>
        <w:keepLines w:val="0"/>
        <w:pageBreakBefore w:val="0"/>
        <w:kinsoku/>
        <w:wordWrap/>
        <w:overflowPunct w:val="0"/>
        <w:topLinePunct w:val="0"/>
        <w:autoSpaceDE/>
        <w:autoSpaceDN/>
        <w:bidi w:val="0"/>
        <w:snapToGrid/>
        <w:spacing w:line="600" w:lineRule="exact"/>
        <w:ind w:left="0" w:leftChars="0" w:right="0" w:rightChars="0"/>
        <w:textAlignment w:val="auto"/>
        <w:rPr>
          <w:rFonts w:hint="eastAsia" w:ascii="黑体" w:hAnsi="黑体" w:eastAsia="黑体" w:cs="黑体"/>
          <w:color w:val="auto"/>
          <w:spacing w:val="-8"/>
          <w:sz w:val="32"/>
          <w:szCs w:val="32"/>
          <w:highlight w:val="none"/>
          <w:lang w:eastAsia="zh-CN"/>
        </w:rPr>
      </w:pPr>
      <w:r>
        <w:rPr>
          <w:rFonts w:hint="default" w:ascii="黑体" w:hAnsi="黑体" w:eastAsia="黑体" w:cs="黑体"/>
          <w:color w:val="auto"/>
          <w:spacing w:val="-8"/>
          <w:sz w:val="32"/>
          <w:szCs w:val="32"/>
          <w:highlight w:val="none"/>
          <w:lang w:eastAsia="zh-CN"/>
        </w:rPr>
        <w:br w:type="page"/>
      </w:r>
      <w:r>
        <w:rPr>
          <w:rFonts w:hint="default" w:ascii="黑体" w:hAnsi="黑体" w:eastAsia="黑体" w:cs="黑体"/>
          <w:color w:val="auto"/>
          <w:spacing w:val="-8"/>
          <w:sz w:val="32"/>
          <w:szCs w:val="32"/>
          <w:highlight w:val="none"/>
          <w:lang w:eastAsia="zh-CN"/>
        </w:rPr>
        <w:t>附件2-2</w:t>
      </w:r>
    </w:p>
    <w:p w14:paraId="54B6A755">
      <w:pPr>
        <w:keepNext w:val="0"/>
        <w:keepLines w:val="0"/>
        <w:pageBreakBefore w:val="0"/>
        <w:kinsoku/>
        <w:wordWrap/>
        <w:overflowPunct w:val="0"/>
        <w:topLinePunct w:val="0"/>
        <w:autoSpaceDE/>
        <w:autoSpaceDN/>
        <w:bidi w:val="0"/>
        <w:snapToGrid/>
        <w:spacing w:line="600" w:lineRule="exact"/>
        <w:ind w:left="0" w:leftChars="0" w:right="0" w:rightChars="0"/>
        <w:textAlignment w:val="auto"/>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w:t>
      </w:r>
    </w:p>
    <w:p w14:paraId="14D0B69E">
      <w:pPr>
        <w:keepNext w:val="0"/>
        <w:keepLines w:val="0"/>
        <w:pageBreakBefore w:val="0"/>
        <w:kinsoku/>
        <w:wordWrap/>
        <w:overflowPunct w:val="0"/>
        <w:topLinePunct w:val="0"/>
        <w:autoSpaceDE/>
        <w:autoSpaceDN/>
        <w:bidi w:val="0"/>
        <w:snapToGrid/>
        <w:spacing w:line="600" w:lineRule="exact"/>
        <w:ind w:left="0" w:leftChars="0" w:right="0" w:rightChars="0" w:firstLine="0" w:firstLineChars="0"/>
        <w:jc w:val="center"/>
        <w:textAlignment w:val="auto"/>
        <w:outlineLvl w:val="0"/>
        <w:rPr>
          <w:rFonts w:hint="eastAsia" w:eastAsia="方正小标宋简体"/>
          <w:color w:val="auto"/>
          <w:sz w:val="44"/>
          <w:szCs w:val="44"/>
          <w:highlight w:val="none"/>
          <w:lang w:eastAsia="zh-CN"/>
        </w:rPr>
      </w:pPr>
      <w:r>
        <w:rPr>
          <w:rFonts w:eastAsia="方正小标宋简体"/>
          <w:color w:val="auto"/>
          <w:sz w:val="44"/>
          <w:szCs w:val="44"/>
          <w:highlight w:val="none"/>
        </w:rPr>
        <w:t>保障性租赁住房项目退出申请书</w:t>
      </w:r>
      <w:r>
        <w:rPr>
          <w:rFonts w:hint="eastAsia" w:eastAsia="方正小标宋简体"/>
          <w:color w:val="auto"/>
          <w:sz w:val="44"/>
          <w:szCs w:val="44"/>
          <w:highlight w:val="none"/>
          <w:lang w:eastAsia="zh-CN"/>
        </w:rPr>
        <w:t>（样本）</w:t>
      </w:r>
    </w:p>
    <w:p w14:paraId="26FAF72B">
      <w:pPr>
        <w:keepNext w:val="0"/>
        <w:keepLines w:val="0"/>
        <w:pageBreakBefore w:val="0"/>
        <w:kinsoku/>
        <w:wordWrap/>
        <w:overflowPunct w:val="0"/>
        <w:topLinePunct w:val="0"/>
        <w:autoSpaceDE/>
        <w:autoSpaceDN/>
        <w:bidi w:val="0"/>
        <w:snapToGrid/>
        <w:spacing w:line="600" w:lineRule="exact"/>
        <w:ind w:left="0" w:leftChars="0" w:right="0" w:rightChars="0"/>
        <w:textAlignment w:val="auto"/>
        <w:outlineLvl w:val="0"/>
        <w:rPr>
          <w:color w:val="auto"/>
          <w:sz w:val="32"/>
          <w:szCs w:val="32"/>
          <w:highlight w:val="none"/>
        </w:rPr>
      </w:pPr>
    </w:p>
    <w:p w14:paraId="6CC05533">
      <w:pPr>
        <w:keepNext w:val="0"/>
        <w:keepLines w:val="0"/>
        <w:pageBreakBefore w:val="0"/>
        <w:kinsoku/>
        <w:wordWrap/>
        <w:overflowPunct w:val="0"/>
        <w:topLinePunct w:val="0"/>
        <w:autoSpaceDE/>
        <w:autoSpaceDN/>
        <w:bidi w:val="0"/>
        <w:snapToGrid/>
        <w:spacing w:line="600" w:lineRule="exact"/>
        <w:ind w:left="0" w:leftChars="0" w:right="0" w:rightChars="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XXXX：</w:t>
      </w:r>
    </w:p>
    <w:p w14:paraId="1FE625DC">
      <w:pPr>
        <w:keepNext w:val="0"/>
        <w:keepLines w:val="0"/>
        <w:pageBreakBefore w:val="0"/>
        <w:kinsoku/>
        <w:wordWrap/>
        <w:overflowPunct w:val="0"/>
        <w:topLinePunct w:val="0"/>
        <w:autoSpaceDE/>
        <w:autoSpaceDN/>
        <w:bidi w:val="0"/>
        <w:snapToGrid/>
        <w:spacing w:line="600" w:lineRule="exact"/>
        <w:ind w:left="0" w:leftChars="0" w:right="0" w:rightChars="0" w:firstLine="616" w:firstLineChars="200"/>
        <w:textAlignment w:val="auto"/>
        <w:outlineLvl w:val="0"/>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z w:val="32"/>
          <w:szCs w:val="32"/>
          <w:highlight w:val="none"/>
        </w:rPr>
        <w:t>我单位改建的****保障性租赁住房项目，于****年**月**日取得保障性租赁住房项目认定书（认定书编号：*****），于****年**月**日投入运营。因【</w:t>
      </w:r>
      <w:r>
        <w:rPr>
          <w:rFonts w:hint="eastAsia" w:ascii="仿宋_GB2312" w:hAnsi="仿宋_GB2312" w:eastAsia="仿宋_GB2312" w:cs="仿宋_GB2312"/>
          <w:color w:val="auto"/>
          <w:spacing w:val="-8"/>
          <w:sz w:val="32"/>
          <w:szCs w:val="32"/>
          <w:highlight w:val="none"/>
        </w:rPr>
        <w:t>改建运营年限期满/改建运营年限未满申请提前退出</w:t>
      </w:r>
      <w:r>
        <w:rPr>
          <w:rFonts w:hint="eastAsia" w:ascii="仿宋_GB2312" w:hAnsi="仿宋_GB2312" w:eastAsia="仿宋_GB2312" w:cs="仿宋_GB2312"/>
          <w:color w:val="auto"/>
          <w:sz w:val="32"/>
          <w:szCs w:val="32"/>
          <w:highlight w:val="none"/>
        </w:rPr>
        <w:t>】，经与运营方、承租人等各方协商并达成一致意见，申请将该项目退出保障性租赁住房，与承租方合同均已按规定解除，原有住房租赁关系已妥善处理</w:t>
      </w:r>
      <w:r>
        <w:rPr>
          <w:rFonts w:hint="default" w:ascii="仿宋_GB2312" w:hAnsi="仿宋_GB2312" w:eastAsia="仿宋_GB2312" w:cs="仿宋_GB2312"/>
          <w:color w:val="auto"/>
          <w:sz w:val="32"/>
          <w:szCs w:val="32"/>
          <w:highlight w:val="none"/>
        </w:rPr>
        <w:t>到位</w:t>
      </w:r>
      <w:r>
        <w:rPr>
          <w:rFonts w:hint="eastAsia" w:ascii="仿宋_GB2312" w:hAnsi="仿宋_GB2312" w:eastAsia="仿宋_GB2312" w:cs="仿宋_GB2312"/>
          <w:color w:val="auto"/>
          <w:sz w:val="32"/>
          <w:szCs w:val="32"/>
          <w:highlight w:val="none"/>
        </w:rPr>
        <w:t>，无住房租赁合同纠纷。退出后，</w:t>
      </w:r>
      <w:r>
        <w:rPr>
          <w:rFonts w:hint="eastAsia" w:ascii="仿宋_GB2312" w:hAnsi="仿宋_GB2312" w:eastAsia="仿宋_GB2312" w:cs="仿宋_GB2312"/>
          <w:color w:val="auto"/>
          <w:spacing w:val="-8"/>
          <w:sz w:val="32"/>
          <w:szCs w:val="32"/>
          <w:highlight w:val="none"/>
        </w:rPr>
        <w:t>房屋及水电气价格等纳入原用途管理。</w:t>
      </w:r>
    </w:p>
    <w:p w14:paraId="434F9B80">
      <w:pPr>
        <w:keepNext w:val="0"/>
        <w:keepLines w:val="0"/>
        <w:pageBreakBefore w:val="0"/>
        <w:kinsoku/>
        <w:wordWrap/>
        <w:overflowPunct w:val="0"/>
        <w:topLinePunct w:val="0"/>
        <w:autoSpaceDE/>
        <w:autoSpaceDN/>
        <w:bidi w:val="0"/>
        <w:snapToGrid/>
        <w:spacing w:line="600" w:lineRule="exact"/>
        <w:ind w:left="0" w:leftChars="0" w:right="0" w:rightChars="0" w:firstLine="608" w:firstLineChars="200"/>
        <w:textAlignment w:val="auto"/>
        <w:outlineLvl w:val="0"/>
        <w:rPr>
          <w:color w:val="auto"/>
          <w:spacing w:val="-8"/>
          <w:sz w:val="32"/>
          <w:szCs w:val="32"/>
          <w:highlight w:val="none"/>
        </w:rPr>
      </w:pPr>
    </w:p>
    <w:p w14:paraId="477D5C1D">
      <w:pPr>
        <w:keepNext w:val="0"/>
        <w:keepLines w:val="0"/>
        <w:pageBreakBefore w:val="0"/>
        <w:kinsoku/>
        <w:wordWrap/>
        <w:overflowPunct w:val="0"/>
        <w:topLinePunct w:val="0"/>
        <w:autoSpaceDE/>
        <w:autoSpaceDN/>
        <w:bidi w:val="0"/>
        <w:snapToGrid/>
        <w:spacing w:line="600" w:lineRule="exact"/>
        <w:ind w:left="0" w:leftChars="0" w:right="0" w:rightChars="0" w:firstLine="608" w:firstLineChars="200"/>
        <w:textAlignment w:val="auto"/>
        <w:outlineLvl w:val="0"/>
        <w:rPr>
          <w:color w:val="auto"/>
          <w:spacing w:val="-8"/>
          <w:sz w:val="32"/>
          <w:szCs w:val="32"/>
          <w:highlight w:val="none"/>
        </w:rPr>
      </w:pPr>
    </w:p>
    <w:p w14:paraId="41CEDEB9">
      <w:pPr>
        <w:keepNext w:val="0"/>
        <w:keepLines w:val="0"/>
        <w:pageBreakBefore w:val="0"/>
        <w:kinsoku/>
        <w:wordWrap/>
        <w:overflowPunct w:val="0"/>
        <w:topLinePunct w:val="0"/>
        <w:autoSpaceDE/>
        <w:autoSpaceDN/>
        <w:bidi w:val="0"/>
        <w:snapToGrid/>
        <w:spacing w:line="600" w:lineRule="exact"/>
        <w:ind w:left="0" w:leftChars="0" w:right="0" w:rightChars="0" w:firstLine="924"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单位名称（盖章）</w:t>
      </w:r>
    </w:p>
    <w:p w14:paraId="3A90F865">
      <w:pPr>
        <w:keepNext w:val="0"/>
        <w:keepLines w:val="0"/>
        <w:pageBreakBefore w:val="0"/>
        <w:kinsoku/>
        <w:wordWrap/>
        <w:overflowPunct w:val="0"/>
        <w:topLinePunct w:val="0"/>
        <w:autoSpaceDE/>
        <w:autoSpaceDN/>
        <w:bidi w:val="0"/>
        <w:snapToGrid/>
        <w:spacing w:line="600" w:lineRule="exact"/>
        <w:ind w:left="0" w:leftChars="0" w:right="0" w:right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14:paraId="72A8747C">
      <w:r>
        <w:rPr>
          <w:color w:val="auto"/>
          <w:sz w:val="32"/>
          <w:szCs w:val="32"/>
          <w:highlight w:val="none"/>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F0BE6"/>
    <w:rsid w:val="601F0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next w:val="4"/>
    <w:qFormat/>
    <w:uiPriority w:val="0"/>
    <w:rPr>
      <w:rFonts w:ascii="Times New Roman" w:hAnsi="Times New Roman" w:cs="Times New Roman"/>
      <w:kern w:val="0"/>
      <w:sz w:val="18"/>
      <w:szCs w:val="18"/>
    </w:rPr>
  </w:style>
  <w:style w:type="paragraph" w:customStyle="1" w:styleId="4">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qFormat/>
    <w:uiPriority w:val="0"/>
    <w:pPr>
      <w:ind w:firstLine="420" w:firstLineChars="100"/>
    </w:pPr>
  </w:style>
  <w:style w:type="character" w:customStyle="1" w:styleId="10">
    <w:name w:val="18"/>
    <w:qFormat/>
    <w:uiPriority w:val="0"/>
    <w:rPr>
      <w:rFonts w:hint="eastAsia" w:asci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2025-07-15T09:25:00Z</dcterms:created>
  <dc:creator>郑文静</dc:creator>
  <cp:lastModifiedBy>郑文静</cp:lastModifiedBy>
  <dcterms:modified xsi:type="dcterms:W3CDTF">2025-07-15T09:29:17Z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06E79378562540EE853A9C45927B1727_11</vt:lpwstr>
  </property>
  <property fmtid="{D5CDD505-2E9C-101B-9397-08002B2CF9AE}" pid="4" name="KSOTemplateDocerSaveRecord">
    <vt:lpwstr>eyJoZGlkIjoiM2I3MzNlMGVkYzI3Y2IyNWRhOGJhODk5YjVkYTA0M2EiLCJ1c2VySWQiOiIxNjg0MTI4MDM5In0=</vt:lpwstr>
  </property>
</Properties>
</file>